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90C2" w14:textId="0ADDE5E9" w:rsidR="00396844" w:rsidRPr="00347F48" w:rsidRDefault="00396844" w:rsidP="00396844">
      <w:pPr>
        <w:jc w:val="center"/>
        <w:rPr>
          <w:rStyle w:val="Strong"/>
          <w:rFonts w:ascii="Helvetica" w:hAnsi="Helvetica" w:cs="Helvetica"/>
          <w:color w:val="000000"/>
          <w:sz w:val="36"/>
          <w:szCs w:val="36"/>
          <w:shd w:val="clear" w:color="auto" w:fill="FFFFFF"/>
        </w:rPr>
      </w:pPr>
      <w:r>
        <w:rPr>
          <w:rStyle w:val="Strong"/>
          <w:rFonts w:ascii="Helvetica" w:hAnsi="Helvetica" w:cs="Helvetica"/>
          <w:color w:val="000000"/>
          <w:sz w:val="36"/>
          <w:szCs w:val="36"/>
          <w:shd w:val="clear" w:color="auto" w:fill="FFFFFF"/>
        </w:rPr>
        <w:t>(</w:t>
      </w:r>
      <w:r w:rsidRPr="00396844">
        <w:rPr>
          <w:rStyle w:val="Strong"/>
          <w:rFonts w:ascii="Helvetica" w:hAnsi="Helvetica" w:cs="Helvetica"/>
          <w:color w:val="000000"/>
          <w:sz w:val="36"/>
          <w:szCs w:val="36"/>
          <w:highlight w:val="yellow"/>
          <w:shd w:val="clear" w:color="auto" w:fill="FFFFFF"/>
        </w:rPr>
        <w:t>Your Company Name Here</w:t>
      </w:r>
      <w:r>
        <w:rPr>
          <w:rStyle w:val="Strong"/>
          <w:rFonts w:ascii="Helvetica" w:hAnsi="Helvetica" w:cs="Helvetica"/>
          <w:color w:val="000000"/>
          <w:sz w:val="36"/>
          <w:szCs w:val="36"/>
          <w:shd w:val="clear" w:color="auto" w:fill="FFFFFF"/>
        </w:rPr>
        <w:t>) Release</w:t>
      </w:r>
      <w:r w:rsidRPr="00347F48">
        <w:rPr>
          <w:rStyle w:val="Strong"/>
          <w:rFonts w:ascii="Helvetica" w:hAnsi="Helvetica" w:cs="Helvetica"/>
          <w:color w:val="000000"/>
          <w:sz w:val="36"/>
          <w:szCs w:val="36"/>
          <w:shd w:val="clear" w:color="auto" w:fill="FFFFFF"/>
        </w:rPr>
        <w:t xml:space="preserve"> Scheduled for</w:t>
      </w:r>
      <w:r w:rsidRPr="00347F48">
        <w:rPr>
          <w:rFonts w:ascii="Helvetica" w:hAnsi="Helvetica" w:cs="Helvetica"/>
          <w:b/>
          <w:bCs/>
          <w:color w:val="000000"/>
          <w:sz w:val="36"/>
          <w:szCs w:val="36"/>
          <w:shd w:val="clear" w:color="auto" w:fill="FFFFFF"/>
        </w:rPr>
        <w:br/>
      </w:r>
      <w:r w:rsidRPr="00347F48">
        <w:rPr>
          <w:rStyle w:val="Strong"/>
          <w:rFonts w:ascii="Helvetica" w:hAnsi="Helvetica" w:cs="Helvetica"/>
          <w:color w:val="000000"/>
          <w:sz w:val="36"/>
          <w:szCs w:val="36"/>
          <w:shd w:val="clear" w:color="auto" w:fill="FFFFFF"/>
        </w:rPr>
        <w:t>Friday</w:t>
      </w:r>
      <w:r>
        <w:rPr>
          <w:rStyle w:val="Strong"/>
          <w:rFonts w:ascii="Helvetica" w:hAnsi="Helvetica" w:cs="Helvetica"/>
          <w:color w:val="000000"/>
          <w:sz w:val="36"/>
          <w:szCs w:val="36"/>
          <w:shd w:val="clear" w:color="auto" w:fill="FFFFFF"/>
        </w:rPr>
        <w:t xml:space="preserve"> Morning</w:t>
      </w:r>
      <w:r w:rsidRPr="00347F48">
        <w:rPr>
          <w:rStyle w:val="Strong"/>
          <w:rFonts w:ascii="Helvetica" w:hAnsi="Helvetica" w:cs="Helvetica"/>
          <w:color w:val="000000"/>
          <w:sz w:val="36"/>
          <w:szCs w:val="36"/>
          <w:shd w:val="clear" w:color="auto" w:fill="FFFFFF"/>
        </w:rPr>
        <w:t xml:space="preserve">, </w:t>
      </w:r>
      <w:r>
        <w:rPr>
          <w:rStyle w:val="Strong"/>
          <w:rFonts w:ascii="Helvetica" w:hAnsi="Helvetica" w:cs="Helvetica"/>
          <w:color w:val="000000"/>
          <w:sz w:val="36"/>
          <w:szCs w:val="36"/>
          <w:shd w:val="clear" w:color="auto" w:fill="FFFFFF"/>
        </w:rPr>
        <w:t>March 4</w:t>
      </w:r>
      <w:r w:rsidRPr="001A2120">
        <w:rPr>
          <w:rStyle w:val="Strong"/>
          <w:rFonts w:ascii="Helvetica" w:hAnsi="Helvetica" w:cs="Helvetica"/>
          <w:color w:val="000000"/>
          <w:sz w:val="36"/>
          <w:szCs w:val="36"/>
          <w:shd w:val="clear" w:color="auto" w:fill="FFFFFF"/>
          <w:vertAlign w:val="superscript"/>
        </w:rPr>
        <w:t>th</w:t>
      </w:r>
      <w:r>
        <w:rPr>
          <w:rStyle w:val="Strong"/>
          <w:rFonts w:ascii="Helvetica" w:hAnsi="Helvetica" w:cs="Helvetica"/>
          <w:color w:val="000000"/>
          <w:sz w:val="36"/>
          <w:szCs w:val="36"/>
          <w:shd w:val="clear" w:color="auto" w:fill="FFFFFF"/>
        </w:rPr>
        <w:t>, 2022</w:t>
      </w:r>
    </w:p>
    <w:p w14:paraId="62A83319" w14:textId="77777777" w:rsidR="00396844" w:rsidRPr="001A2120" w:rsidRDefault="00396844" w:rsidP="00396844">
      <w:pPr>
        <w:jc w:val="center"/>
        <w:rPr>
          <w:rFonts w:ascii="Helvetica" w:hAnsi="Helvetica" w:cs="Helvetica"/>
          <w:sz w:val="24"/>
          <w:szCs w:val="24"/>
        </w:rPr>
      </w:pPr>
      <w:r w:rsidRPr="001A2120">
        <w:rPr>
          <w:rStyle w:val="Strong"/>
          <w:rFonts w:ascii="Helvetica" w:hAnsi="Helvetica" w:cs="Helvetica"/>
          <w:color w:val="000000"/>
          <w:sz w:val="24"/>
          <w:szCs w:val="24"/>
          <w:shd w:val="clear" w:color="auto" w:fill="FFFFFF"/>
        </w:rPr>
        <w:t>Release Information for Lenders</w:t>
      </w:r>
    </w:p>
    <w:p w14:paraId="69BD3101" w14:textId="77777777" w:rsidR="00396844" w:rsidRPr="00A61E15" w:rsidRDefault="00396844" w:rsidP="00396844">
      <w:pPr>
        <w:shd w:val="clear" w:color="auto" w:fill="FFFFFF"/>
        <w:spacing w:after="0" w:line="240" w:lineRule="auto"/>
        <w:jc w:val="center"/>
        <w:rPr>
          <w:rFonts w:ascii="Helvetica" w:eastAsia="Times New Roman" w:hAnsi="Helvetica" w:cs="Helvetica"/>
          <w:b/>
          <w:bCs/>
          <w:color w:val="000000"/>
          <w:sz w:val="24"/>
          <w:szCs w:val="24"/>
        </w:rPr>
      </w:pPr>
    </w:p>
    <w:p w14:paraId="1A0DD4EC" w14:textId="77777777" w:rsidR="00396844" w:rsidRPr="0055556A" w:rsidRDefault="00396844" w:rsidP="00396844">
      <w:pPr>
        <w:shd w:val="clear" w:color="auto" w:fill="FFFFFF"/>
        <w:spacing w:after="0" w:line="240" w:lineRule="auto"/>
        <w:jc w:val="center"/>
        <w:rPr>
          <w:rFonts w:ascii="Helvetica" w:eastAsia="Times New Roman" w:hAnsi="Helvetica" w:cs="Helvetica"/>
          <w:color w:val="A7A7A7"/>
          <w:sz w:val="24"/>
          <w:szCs w:val="24"/>
        </w:rPr>
      </w:pPr>
    </w:p>
    <w:p w14:paraId="1FAE283F" w14:textId="4EB5AE0F" w:rsidR="00396844" w:rsidRPr="00A61E15" w:rsidRDefault="00396844" w:rsidP="00396844">
      <w:pPr>
        <w:rPr>
          <w:rFonts w:ascii="Helvetica" w:hAnsi="Helvetica" w:cs="Helvetica"/>
          <w:sz w:val="24"/>
          <w:szCs w:val="24"/>
        </w:rPr>
      </w:pPr>
      <w:r w:rsidRPr="00A61E15">
        <w:rPr>
          <w:rFonts w:ascii="Helvetica" w:hAnsi="Helvetica" w:cs="Helvetica"/>
          <w:b/>
          <w:bCs/>
          <w:sz w:val="24"/>
          <w:szCs w:val="24"/>
        </w:rPr>
        <w:t>Starting Friday morning,</w:t>
      </w:r>
      <w:r>
        <w:rPr>
          <w:rFonts w:ascii="Helvetica" w:hAnsi="Helvetica" w:cs="Helvetica"/>
          <w:b/>
          <w:bCs/>
          <w:sz w:val="24"/>
          <w:szCs w:val="24"/>
        </w:rPr>
        <w:t xml:space="preserve"> March 4</w:t>
      </w:r>
      <w:r w:rsidRPr="001A2120">
        <w:rPr>
          <w:rFonts w:ascii="Helvetica" w:hAnsi="Helvetica" w:cs="Helvetica"/>
          <w:b/>
          <w:bCs/>
          <w:sz w:val="24"/>
          <w:szCs w:val="24"/>
          <w:vertAlign w:val="superscript"/>
        </w:rPr>
        <w:t>th</w:t>
      </w:r>
      <w:r>
        <w:rPr>
          <w:rFonts w:ascii="Helvetica" w:hAnsi="Helvetica" w:cs="Helvetica"/>
          <w:b/>
          <w:bCs/>
          <w:sz w:val="24"/>
          <w:szCs w:val="24"/>
        </w:rPr>
        <w:t>, 2022</w:t>
      </w:r>
      <w:r w:rsidRPr="00A61E15">
        <w:rPr>
          <w:rFonts w:ascii="Helvetica" w:hAnsi="Helvetica" w:cs="Helvetica"/>
          <w:sz w:val="24"/>
          <w:szCs w:val="24"/>
        </w:rPr>
        <w:t xml:space="preserve">, a new version of </w:t>
      </w:r>
      <w:r>
        <w:rPr>
          <w:rFonts w:ascii="Helvetica" w:hAnsi="Helvetica" w:cs="Helvetica"/>
          <w:sz w:val="24"/>
          <w:szCs w:val="24"/>
        </w:rPr>
        <w:t>(</w:t>
      </w:r>
      <w:r w:rsidRPr="00396844">
        <w:rPr>
          <w:rFonts w:ascii="Helvetica" w:hAnsi="Helvetica" w:cs="Helvetica"/>
          <w:b/>
          <w:bCs/>
          <w:sz w:val="24"/>
          <w:szCs w:val="24"/>
        </w:rPr>
        <w:t>Your Company Name Here</w:t>
      </w:r>
      <w:r>
        <w:rPr>
          <w:rFonts w:ascii="Helvetica" w:hAnsi="Helvetica" w:cs="Helvetica"/>
          <w:sz w:val="24"/>
          <w:szCs w:val="24"/>
        </w:rPr>
        <w:t>)</w:t>
      </w:r>
      <w:r w:rsidRPr="00A61E15">
        <w:rPr>
          <w:rFonts w:ascii="Helvetica" w:hAnsi="Helvetica" w:cs="Helvetica"/>
          <w:sz w:val="24"/>
          <w:szCs w:val="24"/>
        </w:rPr>
        <w:t xml:space="preserve"> will be available</w:t>
      </w:r>
      <w:r>
        <w:rPr>
          <w:rFonts w:ascii="Helvetica" w:hAnsi="Helvetica" w:cs="Helvetica"/>
          <w:sz w:val="24"/>
          <w:szCs w:val="24"/>
        </w:rPr>
        <w:t xml:space="preserve"> to you</w:t>
      </w:r>
      <w:r w:rsidRPr="00A61E15">
        <w:rPr>
          <w:rFonts w:ascii="Helvetica" w:hAnsi="Helvetica" w:cs="Helvetica"/>
          <w:sz w:val="24"/>
          <w:szCs w:val="24"/>
        </w:rPr>
        <w:t xml:space="preserve">. </w:t>
      </w:r>
      <w:r>
        <w:rPr>
          <w:rFonts w:ascii="Helvetica" w:hAnsi="Helvetica" w:cs="Helvetica"/>
          <w:sz w:val="24"/>
          <w:szCs w:val="24"/>
        </w:rPr>
        <w:t xml:space="preserve">Within this release, we have </w:t>
      </w:r>
      <w:r w:rsidRPr="00DB3F5D">
        <w:rPr>
          <w:rFonts w:ascii="Helvetica" w:hAnsi="Helvetica" w:cs="Helvetica"/>
          <w:b/>
          <w:bCs/>
          <w:sz w:val="24"/>
          <w:szCs w:val="24"/>
        </w:rPr>
        <w:t xml:space="preserve">enhanced the usages for </w:t>
      </w:r>
      <w:proofErr w:type="spellStart"/>
      <w:r w:rsidRPr="00DB3F5D">
        <w:rPr>
          <w:rFonts w:ascii="Helvetica" w:hAnsi="Helvetica" w:cs="Helvetica"/>
          <w:b/>
          <w:bCs/>
          <w:sz w:val="24"/>
          <w:szCs w:val="24"/>
        </w:rPr>
        <w:t>Verisite</w:t>
      </w:r>
      <w:proofErr w:type="spellEnd"/>
      <w:r>
        <w:rPr>
          <w:rFonts w:ascii="Helvetica" w:hAnsi="Helvetica" w:cs="Helvetica"/>
          <w:sz w:val="24"/>
          <w:szCs w:val="24"/>
        </w:rPr>
        <w:t xml:space="preserve">, added a new </w:t>
      </w:r>
      <w:r w:rsidRPr="00E571CA">
        <w:rPr>
          <w:rFonts w:ascii="Helvetica" w:hAnsi="Helvetica" w:cs="Helvetica"/>
          <w:b/>
          <w:bCs/>
          <w:sz w:val="24"/>
          <w:szCs w:val="24"/>
        </w:rPr>
        <w:t>pricing</w:t>
      </w:r>
      <w:r>
        <w:rPr>
          <w:rFonts w:ascii="Helvetica" w:hAnsi="Helvetica" w:cs="Helvetica"/>
          <w:sz w:val="24"/>
          <w:szCs w:val="24"/>
        </w:rPr>
        <w:t xml:space="preserve"> </w:t>
      </w:r>
      <w:r w:rsidRPr="00D2196F">
        <w:rPr>
          <w:rFonts w:ascii="Helvetica" w:hAnsi="Helvetica" w:cs="Helvetica"/>
          <w:b/>
          <w:bCs/>
          <w:sz w:val="24"/>
          <w:szCs w:val="24"/>
        </w:rPr>
        <w:t>prompt when editing an order’s details</w:t>
      </w:r>
      <w:r>
        <w:rPr>
          <w:rFonts w:ascii="Helvetica" w:hAnsi="Helvetica" w:cs="Helvetica"/>
          <w:sz w:val="24"/>
          <w:szCs w:val="24"/>
        </w:rPr>
        <w:t xml:space="preserve">, </w:t>
      </w:r>
      <w:r w:rsidRPr="00E51C9E">
        <w:rPr>
          <w:rFonts w:ascii="Helvetica" w:hAnsi="Helvetica" w:cs="Helvetica"/>
          <w:b/>
          <w:bCs/>
          <w:sz w:val="24"/>
          <w:szCs w:val="24"/>
        </w:rPr>
        <w:t>Completeness Check</w:t>
      </w:r>
      <w:r>
        <w:rPr>
          <w:rFonts w:ascii="Helvetica" w:hAnsi="Helvetica" w:cs="Helvetica"/>
          <w:b/>
          <w:bCs/>
          <w:sz w:val="24"/>
          <w:szCs w:val="24"/>
        </w:rPr>
        <w:t xml:space="preserve"> results </w:t>
      </w:r>
      <w:r w:rsidRPr="00E51C9E">
        <w:rPr>
          <w:rFonts w:ascii="Helvetica" w:hAnsi="Helvetica" w:cs="Helvetica"/>
          <w:b/>
          <w:bCs/>
          <w:sz w:val="24"/>
          <w:szCs w:val="24"/>
        </w:rPr>
        <w:t>r</w:t>
      </w:r>
      <w:r>
        <w:rPr>
          <w:rFonts w:ascii="Helvetica" w:hAnsi="Helvetica" w:cs="Helvetica"/>
          <w:b/>
          <w:bCs/>
          <w:sz w:val="24"/>
          <w:szCs w:val="24"/>
        </w:rPr>
        <w:t>eturn on all report</w:t>
      </w:r>
      <w:r w:rsidRPr="00E51C9E">
        <w:rPr>
          <w:rFonts w:ascii="Helvetica" w:hAnsi="Helvetica" w:cs="Helvetica"/>
          <w:b/>
          <w:bCs/>
          <w:sz w:val="24"/>
          <w:szCs w:val="24"/>
        </w:rPr>
        <w:t xml:space="preserve"> deliveries</w:t>
      </w:r>
      <w:r>
        <w:rPr>
          <w:rFonts w:ascii="Helvetica" w:hAnsi="Helvetica" w:cs="Helvetica"/>
          <w:sz w:val="24"/>
          <w:szCs w:val="24"/>
        </w:rPr>
        <w:t xml:space="preserve">, and more! </w:t>
      </w:r>
    </w:p>
    <w:p w14:paraId="774AA970" w14:textId="77777777" w:rsidR="00396844" w:rsidRPr="00091E84" w:rsidRDefault="00396844" w:rsidP="00396844">
      <w:pPr>
        <w:pStyle w:val="Heading2"/>
        <w:jc w:val="center"/>
        <w:rPr>
          <w:rFonts w:ascii="Helvetica" w:eastAsia="Times New Roman" w:hAnsi="Helvetica" w:cs="Helvetica"/>
          <w:b/>
          <w:bCs/>
          <w:color w:val="auto"/>
          <w:sz w:val="32"/>
          <w:szCs w:val="32"/>
        </w:rPr>
      </w:pPr>
      <w:r w:rsidRPr="00347F48">
        <w:rPr>
          <w:rFonts w:ascii="Helvetica" w:eastAsia="Times New Roman" w:hAnsi="Helvetica" w:cs="Helvetica"/>
          <w:b/>
          <w:bCs/>
          <w:color w:val="auto"/>
          <w:sz w:val="32"/>
          <w:szCs w:val="32"/>
        </w:rPr>
        <w:t>Bulletin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96844" w:rsidRPr="002A5B14" w14:paraId="052B640B" w14:textId="77777777" w:rsidTr="00DD3248">
        <w:tc>
          <w:tcPr>
            <w:tcW w:w="4675" w:type="dxa"/>
          </w:tcPr>
          <w:p w14:paraId="06532281" w14:textId="77777777" w:rsidR="00396844" w:rsidRDefault="00396844" w:rsidP="00DD3248">
            <w:pPr>
              <w:pStyle w:val="ListParagraph"/>
              <w:numPr>
                <w:ilvl w:val="0"/>
                <w:numId w:val="1"/>
              </w:numPr>
              <w:rPr>
                <w:rFonts w:ascii="Helvetica" w:hAnsi="Helvetica" w:cs="Helvetica"/>
                <w:sz w:val="24"/>
                <w:szCs w:val="24"/>
              </w:rPr>
            </w:pPr>
            <w:r>
              <w:rPr>
                <w:rFonts w:ascii="Helvetica" w:hAnsi="Helvetica" w:cs="Helvetica"/>
                <w:sz w:val="24"/>
                <w:szCs w:val="24"/>
              </w:rPr>
              <w:t xml:space="preserve">All-New </w:t>
            </w:r>
            <w:proofErr w:type="spellStart"/>
            <w:r>
              <w:rPr>
                <w:rFonts w:ascii="Helvetica" w:hAnsi="Helvetica" w:cs="Helvetica"/>
                <w:sz w:val="24"/>
                <w:szCs w:val="24"/>
              </w:rPr>
              <w:t>Verisite</w:t>
            </w:r>
            <w:proofErr w:type="spellEnd"/>
            <w:r>
              <w:rPr>
                <w:rFonts w:ascii="Helvetica" w:hAnsi="Helvetica" w:cs="Helvetica"/>
                <w:sz w:val="24"/>
                <w:szCs w:val="24"/>
              </w:rPr>
              <w:t xml:space="preserve"> Templates</w:t>
            </w:r>
          </w:p>
          <w:p w14:paraId="3E5F693C" w14:textId="77777777" w:rsidR="00396844" w:rsidRDefault="00396844" w:rsidP="00DD3248">
            <w:pPr>
              <w:pStyle w:val="ListParagraph"/>
              <w:numPr>
                <w:ilvl w:val="0"/>
                <w:numId w:val="1"/>
              </w:numPr>
              <w:rPr>
                <w:rFonts w:ascii="Helvetica" w:hAnsi="Helvetica" w:cs="Helvetica"/>
                <w:sz w:val="24"/>
                <w:szCs w:val="24"/>
              </w:rPr>
            </w:pPr>
            <w:r>
              <w:rPr>
                <w:rFonts w:ascii="Helvetica" w:hAnsi="Helvetica" w:cs="Helvetica"/>
                <w:sz w:val="24"/>
                <w:szCs w:val="24"/>
              </w:rPr>
              <w:t>VA Issue Shown in Subject Line</w:t>
            </w:r>
          </w:p>
          <w:p w14:paraId="6D54E960" w14:textId="77777777" w:rsidR="00396844" w:rsidRDefault="00396844" w:rsidP="00DD3248">
            <w:pPr>
              <w:pStyle w:val="ListParagraph"/>
              <w:numPr>
                <w:ilvl w:val="0"/>
                <w:numId w:val="1"/>
              </w:numPr>
              <w:spacing w:after="160" w:line="259" w:lineRule="auto"/>
              <w:rPr>
                <w:rFonts w:ascii="Helvetica" w:hAnsi="Helvetica" w:cs="Helvetica"/>
                <w:sz w:val="24"/>
                <w:szCs w:val="24"/>
              </w:rPr>
            </w:pPr>
            <w:r>
              <w:rPr>
                <w:rFonts w:ascii="Helvetica" w:hAnsi="Helvetica" w:cs="Helvetica"/>
                <w:sz w:val="24"/>
                <w:szCs w:val="24"/>
              </w:rPr>
              <w:t>Edit Details Prompts Price Adjust</w:t>
            </w:r>
          </w:p>
          <w:p w14:paraId="6D8A0C1F" w14:textId="77777777" w:rsidR="00396844" w:rsidRPr="004D57D3" w:rsidRDefault="00396844" w:rsidP="00DD3248">
            <w:pPr>
              <w:pStyle w:val="ListParagraph"/>
              <w:numPr>
                <w:ilvl w:val="0"/>
                <w:numId w:val="1"/>
              </w:numPr>
              <w:spacing w:after="160" w:line="259" w:lineRule="auto"/>
              <w:rPr>
                <w:rFonts w:ascii="Helvetica" w:hAnsi="Helvetica" w:cs="Helvetica"/>
                <w:sz w:val="24"/>
                <w:szCs w:val="24"/>
              </w:rPr>
            </w:pPr>
            <w:r>
              <w:rPr>
                <w:rFonts w:ascii="Helvetica" w:hAnsi="Helvetica" w:cs="Helvetica"/>
                <w:sz w:val="24"/>
                <w:szCs w:val="24"/>
              </w:rPr>
              <w:t>Expanded Search Criteria on Lender Appraisers Tab</w:t>
            </w:r>
          </w:p>
        </w:tc>
        <w:tc>
          <w:tcPr>
            <w:tcW w:w="4675" w:type="dxa"/>
          </w:tcPr>
          <w:p w14:paraId="63FFF207" w14:textId="77777777" w:rsidR="00396844" w:rsidRDefault="00396844" w:rsidP="00DD3248">
            <w:pPr>
              <w:pStyle w:val="ListParagraph"/>
              <w:numPr>
                <w:ilvl w:val="0"/>
                <w:numId w:val="1"/>
              </w:numPr>
              <w:rPr>
                <w:rFonts w:ascii="Helvetica" w:hAnsi="Helvetica" w:cs="Helvetica"/>
                <w:sz w:val="24"/>
                <w:szCs w:val="24"/>
              </w:rPr>
            </w:pPr>
            <w:proofErr w:type="spellStart"/>
            <w:r>
              <w:rPr>
                <w:rFonts w:ascii="Helvetica" w:hAnsi="Helvetica" w:cs="Helvetica"/>
                <w:sz w:val="24"/>
                <w:szCs w:val="24"/>
              </w:rPr>
              <w:t>Verisite</w:t>
            </w:r>
            <w:proofErr w:type="spellEnd"/>
            <w:r>
              <w:rPr>
                <w:rFonts w:ascii="Helvetica" w:hAnsi="Helvetica" w:cs="Helvetica"/>
                <w:sz w:val="24"/>
                <w:szCs w:val="24"/>
              </w:rPr>
              <w:t xml:space="preserve"> for Businesses</w:t>
            </w:r>
          </w:p>
          <w:p w14:paraId="6CF4DE9E" w14:textId="77777777" w:rsidR="00396844" w:rsidRDefault="00396844" w:rsidP="00DD3248">
            <w:pPr>
              <w:pStyle w:val="ListParagraph"/>
              <w:numPr>
                <w:ilvl w:val="0"/>
                <w:numId w:val="1"/>
              </w:numPr>
              <w:spacing w:after="160" w:line="259" w:lineRule="auto"/>
              <w:rPr>
                <w:rFonts w:ascii="Helvetica" w:hAnsi="Helvetica" w:cs="Helvetica"/>
                <w:sz w:val="24"/>
                <w:szCs w:val="24"/>
              </w:rPr>
            </w:pPr>
            <w:r>
              <w:rPr>
                <w:rFonts w:ascii="Helvetica" w:hAnsi="Helvetica" w:cs="Helvetica"/>
                <w:sz w:val="24"/>
                <w:szCs w:val="24"/>
              </w:rPr>
              <w:t>Successful Completeness Checks</w:t>
            </w:r>
          </w:p>
          <w:p w14:paraId="090D38B5" w14:textId="77777777" w:rsidR="00396844" w:rsidRPr="004D57D3" w:rsidRDefault="00396844" w:rsidP="00DD3248">
            <w:pPr>
              <w:pStyle w:val="ListParagraph"/>
              <w:numPr>
                <w:ilvl w:val="0"/>
                <w:numId w:val="1"/>
              </w:numPr>
              <w:spacing w:after="160" w:line="259" w:lineRule="auto"/>
              <w:rPr>
                <w:rFonts w:ascii="Helvetica" w:hAnsi="Helvetica" w:cs="Helvetica"/>
                <w:sz w:val="24"/>
                <w:szCs w:val="24"/>
              </w:rPr>
            </w:pPr>
            <w:r w:rsidRPr="004D57D3">
              <w:rPr>
                <w:rFonts w:ascii="Helvetica" w:hAnsi="Helvetica" w:cs="Helvetica"/>
                <w:sz w:val="24"/>
                <w:szCs w:val="24"/>
              </w:rPr>
              <w:t>Turn Times Translated to Dates</w:t>
            </w:r>
          </w:p>
          <w:p w14:paraId="5B451B0B" w14:textId="77777777" w:rsidR="00396844" w:rsidRPr="004D57D3" w:rsidRDefault="00396844" w:rsidP="00DD3248">
            <w:pPr>
              <w:pStyle w:val="ListParagraph"/>
              <w:numPr>
                <w:ilvl w:val="0"/>
                <w:numId w:val="1"/>
              </w:numPr>
              <w:spacing w:after="160" w:line="259" w:lineRule="auto"/>
              <w:rPr>
                <w:rFonts w:ascii="Helvetica" w:hAnsi="Helvetica" w:cs="Helvetica"/>
                <w:sz w:val="24"/>
                <w:szCs w:val="24"/>
              </w:rPr>
            </w:pPr>
            <w:r>
              <w:rPr>
                <w:rFonts w:ascii="Helvetica" w:hAnsi="Helvetica" w:cs="Helvetica"/>
                <w:sz w:val="24"/>
                <w:szCs w:val="24"/>
              </w:rPr>
              <w:t>Updated On Hold Orders Process</w:t>
            </w:r>
          </w:p>
        </w:tc>
      </w:tr>
      <w:tr w:rsidR="00396844" w:rsidRPr="002A5B14" w14:paraId="6D5B9F29" w14:textId="77777777" w:rsidTr="00DD3248">
        <w:tc>
          <w:tcPr>
            <w:tcW w:w="4675" w:type="dxa"/>
          </w:tcPr>
          <w:p w14:paraId="6CA9B4D0" w14:textId="77777777" w:rsidR="00396844" w:rsidRPr="00EF0B8E" w:rsidRDefault="00396844" w:rsidP="00DD3248">
            <w:pPr>
              <w:rPr>
                <w:rFonts w:ascii="Helvetica" w:hAnsi="Helvetica" w:cs="Helvetica"/>
                <w:sz w:val="24"/>
                <w:szCs w:val="24"/>
              </w:rPr>
            </w:pPr>
          </w:p>
        </w:tc>
        <w:tc>
          <w:tcPr>
            <w:tcW w:w="4675" w:type="dxa"/>
          </w:tcPr>
          <w:p w14:paraId="458A7FF4" w14:textId="77777777" w:rsidR="00396844" w:rsidRPr="004D57D3" w:rsidRDefault="00396844" w:rsidP="00DD3248">
            <w:pPr>
              <w:rPr>
                <w:rFonts w:ascii="Helvetica" w:hAnsi="Helvetica" w:cs="Helvetica"/>
                <w:sz w:val="24"/>
                <w:szCs w:val="24"/>
              </w:rPr>
            </w:pPr>
          </w:p>
        </w:tc>
      </w:tr>
    </w:tbl>
    <w:p w14:paraId="6EF5DAD5" w14:textId="77777777" w:rsidR="00396844" w:rsidRPr="00501886" w:rsidRDefault="00396844" w:rsidP="00396844">
      <w:pPr>
        <w:pStyle w:val="Heading1"/>
        <w:rPr>
          <w:rFonts w:ascii="Helvetica" w:hAnsi="Helvetica" w:cs="Helvetica"/>
          <w:b/>
          <w:bCs/>
          <w:color w:val="auto"/>
          <w:sz w:val="28"/>
          <w:szCs w:val="28"/>
        </w:rPr>
      </w:pPr>
      <w:r>
        <w:rPr>
          <w:rFonts w:ascii="Helvetica" w:hAnsi="Helvetica" w:cs="Helvetica"/>
          <w:b/>
          <w:bCs/>
          <w:color w:val="auto"/>
          <w:sz w:val="28"/>
          <w:szCs w:val="28"/>
        </w:rPr>
        <w:t xml:space="preserve">Save Time with Customized </w:t>
      </w:r>
      <w:proofErr w:type="spellStart"/>
      <w:r>
        <w:rPr>
          <w:rFonts w:ascii="Helvetica" w:hAnsi="Helvetica" w:cs="Helvetica"/>
          <w:b/>
          <w:bCs/>
          <w:color w:val="auto"/>
          <w:sz w:val="28"/>
          <w:szCs w:val="28"/>
        </w:rPr>
        <w:t>Verisite</w:t>
      </w:r>
      <w:proofErr w:type="spellEnd"/>
      <w:r>
        <w:rPr>
          <w:rFonts w:ascii="Helvetica" w:hAnsi="Helvetica" w:cs="Helvetica"/>
          <w:b/>
          <w:bCs/>
          <w:color w:val="auto"/>
          <w:sz w:val="28"/>
          <w:szCs w:val="28"/>
        </w:rPr>
        <w:t xml:space="preserve"> Templates</w:t>
      </w:r>
    </w:p>
    <w:p w14:paraId="68D90FCB" w14:textId="60D6AF08" w:rsidR="00396844" w:rsidRDefault="00396844" w:rsidP="00396844">
      <w:pPr>
        <w:rPr>
          <w:rFonts w:ascii="Helvetica" w:hAnsi="Helvetica" w:cs="Helvetica"/>
          <w:sz w:val="24"/>
          <w:szCs w:val="24"/>
        </w:rPr>
      </w:pPr>
      <w:r w:rsidRPr="73138B5E">
        <w:rPr>
          <w:rFonts w:ascii="Helvetica" w:hAnsi="Helvetica" w:cs="Helvetica"/>
          <w:sz w:val="24"/>
          <w:szCs w:val="24"/>
        </w:rPr>
        <w:t xml:space="preserve">Placing </w:t>
      </w:r>
      <w:proofErr w:type="spellStart"/>
      <w:r w:rsidRPr="73138B5E">
        <w:rPr>
          <w:rFonts w:ascii="Helvetica" w:hAnsi="Helvetica" w:cs="Helvetica"/>
          <w:sz w:val="24"/>
          <w:szCs w:val="24"/>
        </w:rPr>
        <w:t>Verisite</w:t>
      </w:r>
      <w:proofErr w:type="spellEnd"/>
      <w:r w:rsidRPr="73138B5E">
        <w:rPr>
          <w:rFonts w:ascii="Helvetica" w:hAnsi="Helvetica" w:cs="Helvetica"/>
          <w:sz w:val="24"/>
          <w:szCs w:val="24"/>
        </w:rPr>
        <w:t xml:space="preserve"> orders within </w:t>
      </w:r>
      <w:r>
        <w:rPr>
          <w:rFonts w:ascii="Helvetica" w:hAnsi="Helvetica" w:cs="Helvetica"/>
          <w:sz w:val="24"/>
          <w:szCs w:val="24"/>
        </w:rPr>
        <w:t>(</w:t>
      </w:r>
      <w:r w:rsidRPr="00396844">
        <w:rPr>
          <w:rFonts w:ascii="Helvetica" w:hAnsi="Helvetica" w:cs="Helvetica"/>
          <w:sz w:val="24"/>
          <w:szCs w:val="24"/>
          <w:highlight w:val="yellow"/>
        </w:rPr>
        <w:t>Your Company Name Here</w:t>
      </w:r>
      <w:r>
        <w:rPr>
          <w:rFonts w:ascii="Helvetica" w:hAnsi="Helvetica" w:cs="Helvetica"/>
          <w:sz w:val="24"/>
          <w:szCs w:val="24"/>
        </w:rPr>
        <w:t>)</w:t>
      </w:r>
      <w:r w:rsidRPr="73138B5E">
        <w:rPr>
          <w:rFonts w:ascii="Helvetica" w:hAnsi="Helvetica" w:cs="Helvetica"/>
          <w:sz w:val="24"/>
          <w:szCs w:val="24"/>
        </w:rPr>
        <w:t xml:space="preserve"> just became much more simplified! Now, you can create an array of </w:t>
      </w:r>
      <w:proofErr w:type="spellStart"/>
      <w:r w:rsidRPr="73138B5E">
        <w:rPr>
          <w:rFonts w:ascii="Helvetica" w:hAnsi="Helvetica" w:cs="Helvetica"/>
          <w:sz w:val="24"/>
          <w:szCs w:val="24"/>
        </w:rPr>
        <w:t>Verisite</w:t>
      </w:r>
      <w:proofErr w:type="spellEnd"/>
      <w:r w:rsidRPr="73138B5E">
        <w:rPr>
          <w:rFonts w:ascii="Helvetica" w:hAnsi="Helvetica" w:cs="Helvetica"/>
          <w:sz w:val="24"/>
          <w:szCs w:val="24"/>
        </w:rPr>
        <w:t xml:space="preserve"> templates to suit your organization’s order placement needs, including specific new construction progress requirements, equity lending situations, residential addendums you may need, and more. Create and customize any number of </w:t>
      </w:r>
      <w:proofErr w:type="spellStart"/>
      <w:r w:rsidRPr="73138B5E">
        <w:rPr>
          <w:rFonts w:ascii="Helvetica" w:hAnsi="Helvetica" w:cs="Helvetica"/>
          <w:sz w:val="24"/>
          <w:szCs w:val="24"/>
        </w:rPr>
        <w:t>Verisite</w:t>
      </w:r>
      <w:proofErr w:type="spellEnd"/>
      <w:r w:rsidRPr="73138B5E">
        <w:rPr>
          <w:rFonts w:ascii="Helvetica" w:hAnsi="Helvetica" w:cs="Helvetica"/>
          <w:sz w:val="24"/>
          <w:szCs w:val="24"/>
        </w:rPr>
        <w:t xml:space="preserve"> templates to get orders placed faster than ever. These templates will be accessible directly on the New Order screen, saving your users time from individually adding separate photo categories, photo requirements, and more during order placement. </w:t>
      </w:r>
    </w:p>
    <w:p w14:paraId="6A3FC6AB" w14:textId="6B69C04F" w:rsidR="00396844" w:rsidRPr="00B91B71" w:rsidRDefault="00396844" w:rsidP="00396844">
      <w:pPr>
        <w:rPr>
          <w:rFonts w:ascii="Helvetica" w:hAnsi="Helvetica" w:cs="Helvetica"/>
          <w:i/>
          <w:iCs/>
          <w:sz w:val="24"/>
          <w:szCs w:val="24"/>
        </w:rPr>
      </w:pPr>
      <w:r w:rsidRPr="73138B5E">
        <w:rPr>
          <w:rStyle w:val="Heading2Char"/>
          <w:rFonts w:ascii="Helvetica" w:hAnsi="Helvetica" w:cs="Helvetica"/>
          <w:b/>
          <w:bCs/>
          <w:color w:val="auto"/>
          <w:sz w:val="28"/>
          <w:szCs w:val="28"/>
        </w:rPr>
        <w:t>How To Use This Feature:</w:t>
      </w:r>
      <w:r w:rsidRPr="73138B5E">
        <w:rPr>
          <w:rStyle w:val="Heading3Char"/>
          <w:rFonts w:ascii="Helvetica" w:hAnsi="Helvetica" w:cs="Helvetica"/>
          <w:b/>
          <w:bCs/>
          <w:color w:val="auto"/>
          <w:sz w:val="32"/>
          <w:szCs w:val="32"/>
        </w:rPr>
        <w:t xml:space="preserve"> </w:t>
      </w:r>
      <w:r>
        <w:br/>
      </w:r>
      <w:r w:rsidRPr="73138B5E">
        <w:rPr>
          <w:rFonts w:ascii="Helvetica" w:hAnsi="Helvetica" w:cs="Helvetica"/>
          <w:sz w:val="24"/>
          <w:szCs w:val="24"/>
        </w:rPr>
        <w:t xml:space="preserve">Access the lender level settings from your </w:t>
      </w:r>
      <w:r w:rsidR="00D07CB4">
        <w:rPr>
          <w:rFonts w:ascii="Helvetica" w:hAnsi="Helvetica" w:cs="Helvetica"/>
          <w:sz w:val="24"/>
          <w:szCs w:val="24"/>
        </w:rPr>
        <w:t>(</w:t>
      </w:r>
      <w:r w:rsidR="00D07CB4" w:rsidRPr="00D07CB4">
        <w:rPr>
          <w:rFonts w:ascii="Helvetica" w:hAnsi="Helvetica" w:cs="Helvetica"/>
          <w:sz w:val="24"/>
          <w:szCs w:val="24"/>
          <w:highlight w:val="yellow"/>
        </w:rPr>
        <w:t>Your Company Name Here</w:t>
      </w:r>
      <w:r w:rsidR="00D07CB4">
        <w:rPr>
          <w:rFonts w:ascii="Helvetica" w:hAnsi="Helvetica" w:cs="Helvetica"/>
          <w:sz w:val="24"/>
          <w:szCs w:val="24"/>
        </w:rPr>
        <w:t>)</w:t>
      </w:r>
      <w:r w:rsidRPr="73138B5E">
        <w:rPr>
          <w:rFonts w:ascii="Helvetica" w:hAnsi="Helvetica" w:cs="Helvetica"/>
          <w:sz w:val="24"/>
          <w:szCs w:val="24"/>
        </w:rPr>
        <w:t xml:space="preserve"> global Administrator account. Expand the </w:t>
      </w:r>
      <w:proofErr w:type="spellStart"/>
      <w:r w:rsidRPr="73138B5E">
        <w:rPr>
          <w:rFonts w:ascii="Helvetica" w:hAnsi="Helvetica" w:cs="Helvetica"/>
          <w:b/>
          <w:bCs/>
          <w:sz w:val="24"/>
          <w:szCs w:val="24"/>
        </w:rPr>
        <w:t>Verisite</w:t>
      </w:r>
      <w:proofErr w:type="spellEnd"/>
      <w:r w:rsidRPr="73138B5E">
        <w:rPr>
          <w:rFonts w:ascii="Helvetica" w:hAnsi="Helvetica" w:cs="Helvetica"/>
          <w:b/>
          <w:bCs/>
          <w:sz w:val="24"/>
          <w:szCs w:val="24"/>
        </w:rPr>
        <w:t xml:space="preserve"> Settings</w:t>
      </w:r>
      <w:r w:rsidRPr="73138B5E">
        <w:rPr>
          <w:rFonts w:ascii="Helvetica" w:hAnsi="Helvetica" w:cs="Helvetica"/>
          <w:sz w:val="24"/>
          <w:szCs w:val="24"/>
        </w:rPr>
        <w:t xml:space="preserve"> section. </w:t>
      </w:r>
      <w:r w:rsidRPr="73138B5E">
        <w:rPr>
          <w:rFonts w:ascii="Helvetica" w:hAnsi="Helvetica" w:cs="Helvetica"/>
          <w:i/>
          <w:iCs/>
          <w:sz w:val="24"/>
          <w:szCs w:val="24"/>
        </w:rPr>
        <w:t xml:space="preserve">Please note that </w:t>
      </w:r>
      <w:proofErr w:type="spellStart"/>
      <w:r w:rsidRPr="73138B5E">
        <w:rPr>
          <w:rFonts w:ascii="Helvetica" w:hAnsi="Helvetica" w:cs="Helvetica"/>
          <w:b/>
          <w:bCs/>
          <w:i/>
          <w:iCs/>
          <w:sz w:val="24"/>
          <w:szCs w:val="24"/>
        </w:rPr>
        <w:t>Verisite</w:t>
      </w:r>
      <w:proofErr w:type="spellEnd"/>
      <w:r w:rsidRPr="73138B5E">
        <w:rPr>
          <w:rFonts w:ascii="Helvetica" w:hAnsi="Helvetica" w:cs="Helvetica"/>
          <w:b/>
          <w:bCs/>
          <w:i/>
          <w:iCs/>
          <w:sz w:val="24"/>
          <w:szCs w:val="24"/>
        </w:rPr>
        <w:t xml:space="preserve"> Settings</w:t>
      </w:r>
      <w:r w:rsidRPr="73138B5E">
        <w:rPr>
          <w:rFonts w:ascii="Helvetica" w:hAnsi="Helvetica" w:cs="Helvetica"/>
          <w:i/>
          <w:iCs/>
          <w:sz w:val="24"/>
          <w:szCs w:val="24"/>
        </w:rPr>
        <w:t xml:space="preserve"> will only be displayed if at least one </w:t>
      </w:r>
      <w:proofErr w:type="spellStart"/>
      <w:r w:rsidRPr="73138B5E">
        <w:rPr>
          <w:rFonts w:ascii="Helvetica" w:hAnsi="Helvetica" w:cs="Helvetica"/>
          <w:i/>
          <w:iCs/>
          <w:sz w:val="24"/>
          <w:szCs w:val="24"/>
        </w:rPr>
        <w:t>Verisite</w:t>
      </w:r>
      <w:proofErr w:type="spellEnd"/>
      <w:r w:rsidRPr="73138B5E">
        <w:rPr>
          <w:rFonts w:ascii="Helvetica" w:hAnsi="Helvetica" w:cs="Helvetica"/>
          <w:i/>
          <w:iCs/>
          <w:sz w:val="24"/>
          <w:szCs w:val="24"/>
        </w:rPr>
        <w:t xml:space="preserve"> product has been enabled for your organization.  </w:t>
      </w:r>
    </w:p>
    <w:p w14:paraId="6EC2FC17" w14:textId="3B1E7821" w:rsidR="00396844" w:rsidRPr="00112297" w:rsidRDefault="00112297" w:rsidP="00112297">
      <w:pPr>
        <w:jc w:val="center"/>
      </w:pPr>
      <w:r>
        <w:rPr>
          <w:noProof/>
        </w:rPr>
        <w:drawing>
          <wp:inline distT="0" distB="0" distL="0" distR="0" wp14:anchorId="51457612" wp14:editId="70CF679A">
            <wp:extent cx="5181600" cy="1524000"/>
            <wp:effectExtent l="0" t="0" r="0" b="0"/>
            <wp:docPr id="3" name="Picture 3"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10;&#10;Description automatically generated"/>
                    <pic:cNvPicPr/>
                  </pic:nvPicPr>
                  <pic:blipFill rotWithShape="1">
                    <a:blip r:embed="rId7" cstate="print">
                      <a:extLst>
                        <a:ext uri="{28A0092B-C50C-407E-A947-70E740481C1C}">
                          <a14:useLocalDpi xmlns:a14="http://schemas.microsoft.com/office/drawing/2010/main" val="0"/>
                        </a:ext>
                      </a:extLst>
                    </a:blip>
                    <a:srcRect l="8817" t="10824" r="3944" b="25007"/>
                    <a:stretch/>
                  </pic:blipFill>
                  <pic:spPr bwMode="auto">
                    <a:xfrm>
                      <a:off x="0" y="0"/>
                      <a:ext cx="5185189" cy="1525056"/>
                    </a:xfrm>
                    <a:prstGeom prst="rect">
                      <a:avLst/>
                    </a:prstGeom>
                    <a:ln>
                      <a:noFill/>
                    </a:ln>
                    <a:extLst>
                      <a:ext uri="{53640926-AAD7-44D8-BBD7-CCE9431645EC}">
                        <a14:shadowObscured xmlns:a14="http://schemas.microsoft.com/office/drawing/2010/main"/>
                      </a:ext>
                    </a:extLst>
                  </pic:spPr>
                </pic:pic>
              </a:graphicData>
            </a:graphic>
          </wp:inline>
        </w:drawing>
      </w:r>
    </w:p>
    <w:p w14:paraId="494DECA6" w14:textId="77777777" w:rsidR="00396844" w:rsidRPr="00C91DDB" w:rsidRDefault="00396844" w:rsidP="00396844">
      <w:pPr>
        <w:rPr>
          <w:rFonts w:ascii="Helvetica" w:hAnsi="Helvetica" w:cs="Helvetica"/>
          <w:b/>
          <w:bCs/>
          <w:i/>
          <w:iCs/>
          <w:sz w:val="24"/>
          <w:szCs w:val="24"/>
        </w:rPr>
      </w:pPr>
      <w:r>
        <w:rPr>
          <w:rFonts w:ascii="Helvetica" w:hAnsi="Helvetica" w:cs="Helvetica"/>
          <w:sz w:val="24"/>
          <w:szCs w:val="24"/>
        </w:rPr>
        <w:lastRenderedPageBreak/>
        <w:t xml:space="preserve">Select </w:t>
      </w:r>
      <w:r w:rsidRPr="0091060F">
        <w:rPr>
          <w:rFonts w:ascii="Helvetica" w:hAnsi="Helvetica" w:cs="Helvetica"/>
          <w:b/>
          <w:bCs/>
          <w:sz w:val="24"/>
          <w:szCs w:val="24"/>
        </w:rPr>
        <w:t>Create Template</w:t>
      </w:r>
      <w:r>
        <w:rPr>
          <w:rFonts w:ascii="Helvetica" w:hAnsi="Helvetica" w:cs="Helvetica"/>
          <w:sz w:val="24"/>
          <w:szCs w:val="24"/>
        </w:rPr>
        <w:t xml:space="preserve"> to begin building your first </w:t>
      </w:r>
      <w:proofErr w:type="spellStart"/>
      <w:r>
        <w:rPr>
          <w:rFonts w:ascii="Helvetica" w:hAnsi="Helvetica" w:cs="Helvetica"/>
          <w:sz w:val="24"/>
          <w:szCs w:val="24"/>
        </w:rPr>
        <w:t>Verisite</w:t>
      </w:r>
      <w:proofErr w:type="spellEnd"/>
      <w:r>
        <w:rPr>
          <w:rFonts w:ascii="Helvetica" w:hAnsi="Helvetica" w:cs="Helvetica"/>
          <w:sz w:val="24"/>
          <w:szCs w:val="24"/>
        </w:rPr>
        <w:t xml:space="preserve"> template. </w:t>
      </w:r>
      <w:r>
        <w:rPr>
          <w:rFonts w:ascii="Helvetica" w:hAnsi="Helvetica" w:cs="Helvetica"/>
          <w:b/>
          <w:bCs/>
          <w:i/>
          <w:iCs/>
          <w:sz w:val="24"/>
          <w:szCs w:val="24"/>
        </w:rPr>
        <w:t>Important</w:t>
      </w:r>
      <w:r w:rsidRPr="006D1665">
        <w:rPr>
          <w:rFonts w:ascii="Helvetica" w:hAnsi="Helvetica" w:cs="Helvetica"/>
          <w:b/>
          <w:bCs/>
          <w:i/>
          <w:iCs/>
          <w:sz w:val="24"/>
          <w:szCs w:val="24"/>
        </w:rPr>
        <w:t xml:space="preserve">: If you had </w:t>
      </w:r>
      <w:r>
        <w:rPr>
          <w:rFonts w:ascii="Helvetica" w:hAnsi="Helvetica" w:cs="Helvetica"/>
          <w:b/>
          <w:bCs/>
          <w:i/>
          <w:iCs/>
          <w:sz w:val="24"/>
          <w:szCs w:val="24"/>
        </w:rPr>
        <w:t xml:space="preserve">an </w:t>
      </w:r>
      <w:r w:rsidRPr="006D1665">
        <w:rPr>
          <w:rFonts w:ascii="Helvetica" w:hAnsi="Helvetica" w:cs="Helvetica"/>
          <w:b/>
          <w:bCs/>
          <w:i/>
          <w:iCs/>
          <w:sz w:val="24"/>
          <w:szCs w:val="24"/>
        </w:rPr>
        <w:t xml:space="preserve">existing </w:t>
      </w:r>
      <w:proofErr w:type="spellStart"/>
      <w:r w:rsidRPr="006D1665">
        <w:rPr>
          <w:rFonts w:ascii="Helvetica" w:hAnsi="Helvetica" w:cs="Helvetica"/>
          <w:b/>
          <w:bCs/>
          <w:i/>
          <w:iCs/>
          <w:sz w:val="24"/>
          <w:szCs w:val="24"/>
        </w:rPr>
        <w:t>Verisite</w:t>
      </w:r>
      <w:proofErr w:type="spellEnd"/>
      <w:r w:rsidRPr="006D1665">
        <w:rPr>
          <w:rFonts w:ascii="Helvetica" w:hAnsi="Helvetica" w:cs="Helvetica"/>
          <w:b/>
          <w:bCs/>
          <w:i/>
          <w:iCs/>
          <w:sz w:val="24"/>
          <w:szCs w:val="24"/>
        </w:rPr>
        <w:t xml:space="preserve"> </w:t>
      </w:r>
      <w:r>
        <w:rPr>
          <w:rFonts w:ascii="Helvetica" w:hAnsi="Helvetica" w:cs="Helvetica"/>
          <w:b/>
          <w:bCs/>
          <w:i/>
          <w:iCs/>
          <w:sz w:val="24"/>
          <w:szCs w:val="24"/>
        </w:rPr>
        <w:t>format</w:t>
      </w:r>
      <w:r w:rsidRPr="006D1665">
        <w:rPr>
          <w:rFonts w:ascii="Helvetica" w:hAnsi="Helvetica" w:cs="Helvetica"/>
          <w:b/>
          <w:bCs/>
          <w:i/>
          <w:iCs/>
          <w:sz w:val="24"/>
          <w:szCs w:val="24"/>
        </w:rPr>
        <w:t xml:space="preserve">, we have automatically copied those instructions as a ‘Main’ template for your convenience. </w:t>
      </w:r>
      <w:r>
        <w:rPr>
          <w:rFonts w:ascii="Helvetica" w:hAnsi="Helvetica" w:cs="Helvetica"/>
          <w:b/>
          <w:bCs/>
          <w:i/>
          <w:iCs/>
          <w:sz w:val="24"/>
          <w:szCs w:val="24"/>
        </w:rPr>
        <w:t>You can edit the name of your template at any time.</w:t>
      </w:r>
    </w:p>
    <w:p w14:paraId="4D7C8488" w14:textId="77777777" w:rsidR="00396844" w:rsidRDefault="00396844" w:rsidP="00396844">
      <w:pPr>
        <w:rPr>
          <w:rFonts w:ascii="Helvetica" w:hAnsi="Helvetica" w:cs="Helvetica"/>
          <w:sz w:val="24"/>
          <w:szCs w:val="24"/>
        </w:rPr>
      </w:pPr>
      <w:r>
        <w:rPr>
          <w:rFonts w:ascii="Helvetica" w:hAnsi="Helvetica" w:cs="Helvetica"/>
          <w:noProof/>
          <w:sz w:val="24"/>
          <w:szCs w:val="24"/>
        </w:rPr>
        <w:drawing>
          <wp:inline distT="0" distB="0" distL="0" distR="0" wp14:anchorId="42AB694C" wp14:editId="44F36825">
            <wp:extent cx="5943600" cy="164465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644650"/>
                    </a:xfrm>
                    <a:prstGeom prst="rect">
                      <a:avLst/>
                    </a:prstGeom>
                  </pic:spPr>
                </pic:pic>
              </a:graphicData>
            </a:graphic>
          </wp:inline>
        </w:drawing>
      </w:r>
    </w:p>
    <w:p w14:paraId="3CF52248" w14:textId="77777777" w:rsidR="00396844" w:rsidRDefault="00396844" w:rsidP="00396844">
      <w:pPr>
        <w:rPr>
          <w:rFonts w:ascii="Helvetica" w:eastAsiaTheme="majorEastAsia" w:hAnsi="Helvetica" w:cs="Helvetica"/>
          <w:b/>
          <w:color w:val="2F5496" w:themeColor="accent1" w:themeShade="BF"/>
          <w:sz w:val="24"/>
          <w:szCs w:val="24"/>
        </w:rPr>
      </w:pPr>
      <w:r>
        <w:rPr>
          <w:rFonts w:ascii="Helvetica" w:hAnsi="Helvetica" w:cs="Helvetica"/>
          <w:sz w:val="24"/>
          <w:szCs w:val="24"/>
        </w:rPr>
        <w:t xml:space="preserve">Enter a </w:t>
      </w:r>
      <w:r w:rsidRPr="00A26804">
        <w:rPr>
          <w:rFonts w:ascii="Helvetica" w:hAnsi="Helvetica" w:cs="Helvetica"/>
          <w:b/>
          <w:bCs/>
          <w:sz w:val="24"/>
          <w:szCs w:val="24"/>
        </w:rPr>
        <w:t>Template Name</w:t>
      </w:r>
      <w:r>
        <w:rPr>
          <w:rFonts w:ascii="Helvetica" w:hAnsi="Helvetica" w:cs="Helvetica"/>
          <w:sz w:val="24"/>
          <w:szCs w:val="24"/>
        </w:rPr>
        <w:t xml:space="preserve"> and select </w:t>
      </w:r>
      <w:r w:rsidRPr="00FB6196">
        <w:rPr>
          <w:rFonts w:ascii="Helvetica" w:hAnsi="Helvetica" w:cs="Helvetica"/>
          <w:b/>
          <w:bCs/>
          <w:sz w:val="24"/>
          <w:szCs w:val="24"/>
        </w:rPr>
        <w:t>Add</w:t>
      </w:r>
      <w:r>
        <w:rPr>
          <w:rFonts w:ascii="Helvetica" w:hAnsi="Helvetica" w:cs="Helvetica"/>
          <w:sz w:val="24"/>
          <w:szCs w:val="24"/>
        </w:rPr>
        <w:t xml:space="preserve"> to continue to customize the template</w:t>
      </w:r>
      <w:r w:rsidRPr="424601FC">
        <w:rPr>
          <w:rFonts w:ascii="Helvetica" w:hAnsi="Helvetica" w:cs="Helvetica"/>
          <w:sz w:val="24"/>
          <w:szCs w:val="24"/>
        </w:rPr>
        <w:t xml:space="preserve">, and once </w:t>
      </w:r>
      <w:r w:rsidRPr="0E6BA0E9">
        <w:rPr>
          <w:rFonts w:ascii="Helvetica" w:hAnsi="Helvetica" w:cs="Helvetica"/>
          <w:sz w:val="24"/>
          <w:szCs w:val="24"/>
        </w:rPr>
        <w:t>they are in place, th</w:t>
      </w:r>
      <w:r>
        <w:rPr>
          <w:rFonts w:ascii="Helvetica" w:hAnsi="Helvetica" w:cs="Helvetica"/>
          <w:sz w:val="24"/>
          <w:szCs w:val="24"/>
        </w:rPr>
        <w:t>ose templates</w:t>
      </w:r>
      <w:r w:rsidRPr="0E6BA0E9">
        <w:rPr>
          <w:rFonts w:ascii="Helvetica" w:hAnsi="Helvetica" w:cs="Helvetica"/>
          <w:sz w:val="24"/>
          <w:szCs w:val="24"/>
        </w:rPr>
        <w:t xml:space="preserve"> will be available to </w:t>
      </w:r>
      <w:r>
        <w:rPr>
          <w:rFonts w:ascii="Helvetica" w:hAnsi="Helvetica" w:cs="Helvetica"/>
          <w:sz w:val="24"/>
          <w:szCs w:val="24"/>
        </w:rPr>
        <w:t>select</w:t>
      </w:r>
      <w:r w:rsidRPr="0E6BA0E9">
        <w:rPr>
          <w:rFonts w:ascii="Helvetica" w:hAnsi="Helvetica" w:cs="Helvetica"/>
          <w:sz w:val="24"/>
          <w:szCs w:val="24"/>
        </w:rPr>
        <w:t xml:space="preserve"> on the New Order screen. </w:t>
      </w:r>
      <w:r w:rsidRPr="00470650">
        <w:rPr>
          <w:rFonts w:ascii="Helvetica" w:hAnsi="Helvetica" w:cs="Helvetica"/>
          <w:b/>
          <w:bCs/>
          <w:sz w:val="24"/>
          <w:szCs w:val="24"/>
        </w:rPr>
        <w:t xml:space="preserve">For </w:t>
      </w:r>
      <w:r w:rsidRPr="16BA7ACD">
        <w:rPr>
          <w:rFonts w:ascii="Helvetica" w:hAnsi="Helvetica" w:cs="Helvetica"/>
          <w:b/>
          <w:bCs/>
          <w:sz w:val="24"/>
          <w:szCs w:val="24"/>
        </w:rPr>
        <w:t xml:space="preserve">complete detail and </w:t>
      </w:r>
      <w:r w:rsidRPr="00470650">
        <w:rPr>
          <w:rFonts w:ascii="Helvetica" w:hAnsi="Helvetica" w:cs="Helvetica"/>
          <w:b/>
          <w:bCs/>
          <w:sz w:val="24"/>
          <w:szCs w:val="24"/>
        </w:rPr>
        <w:t>a</w:t>
      </w:r>
      <w:r w:rsidRPr="00470650">
        <w:rPr>
          <w:rFonts w:ascii="Helvetica" w:hAnsi="Helvetica" w:cs="Helvetica"/>
          <w:b/>
          <w:sz w:val="24"/>
          <w:szCs w:val="24"/>
        </w:rPr>
        <w:t xml:space="preserve"> full walkthrough of the </w:t>
      </w:r>
      <w:proofErr w:type="spellStart"/>
      <w:r w:rsidRPr="00470650">
        <w:rPr>
          <w:rFonts w:ascii="Helvetica" w:hAnsi="Helvetica" w:cs="Helvetica"/>
          <w:b/>
          <w:sz w:val="24"/>
          <w:szCs w:val="24"/>
        </w:rPr>
        <w:t>Verisite</w:t>
      </w:r>
      <w:proofErr w:type="spellEnd"/>
      <w:r w:rsidRPr="00470650">
        <w:rPr>
          <w:rFonts w:ascii="Helvetica" w:hAnsi="Helvetica" w:cs="Helvetica"/>
          <w:b/>
          <w:sz w:val="24"/>
          <w:szCs w:val="24"/>
        </w:rPr>
        <w:t xml:space="preserve"> Template creation process, refer to the </w:t>
      </w:r>
      <w:hyperlink r:id="rId9" w:history="1">
        <w:proofErr w:type="spellStart"/>
        <w:r w:rsidRPr="00213D72">
          <w:rPr>
            <w:rStyle w:val="Hyperlink"/>
            <w:rFonts w:ascii="Helvetica" w:hAnsi="Helvetica" w:cs="Helvetica"/>
            <w:b/>
            <w:bCs/>
            <w:sz w:val="24"/>
            <w:szCs w:val="24"/>
          </w:rPr>
          <w:t>Verisite</w:t>
        </w:r>
        <w:proofErr w:type="spellEnd"/>
        <w:r w:rsidRPr="00213D72">
          <w:rPr>
            <w:rStyle w:val="Hyperlink"/>
            <w:rFonts w:ascii="Helvetica" w:hAnsi="Helvetica" w:cs="Helvetica"/>
            <w:b/>
            <w:bCs/>
            <w:sz w:val="24"/>
            <w:szCs w:val="24"/>
          </w:rPr>
          <w:t xml:space="preserve"> Guide for Lenders</w:t>
        </w:r>
        <w:r w:rsidRPr="00213D72">
          <w:rPr>
            <w:rStyle w:val="Hyperlink"/>
            <w:rFonts w:ascii="Helvetica" w:hAnsi="Helvetica" w:cs="Helvetica"/>
            <w:b/>
            <w:sz w:val="24"/>
            <w:szCs w:val="24"/>
          </w:rPr>
          <w:t xml:space="preserve"> article</w:t>
        </w:r>
      </w:hyperlink>
      <w:r w:rsidRPr="00470650">
        <w:rPr>
          <w:rFonts w:ascii="Helvetica" w:hAnsi="Helvetica" w:cs="Helvetica"/>
          <w:b/>
          <w:sz w:val="24"/>
          <w:szCs w:val="24"/>
        </w:rPr>
        <w:t xml:space="preserve"> in the Help Center.</w:t>
      </w:r>
    </w:p>
    <w:p w14:paraId="2BA39941" w14:textId="77777777" w:rsidR="00396844" w:rsidRPr="00045744" w:rsidRDefault="00396844" w:rsidP="00396844">
      <w:pPr>
        <w:pStyle w:val="Heading1"/>
        <w:rPr>
          <w:rFonts w:ascii="Helvetica" w:hAnsi="Helvetica" w:cs="Helvetica"/>
          <w:b/>
          <w:bCs/>
          <w:color w:val="auto"/>
        </w:rPr>
      </w:pPr>
      <w:proofErr w:type="spellStart"/>
      <w:r w:rsidRPr="00045744">
        <w:rPr>
          <w:rFonts w:ascii="Helvetica" w:hAnsi="Helvetica" w:cs="Helvetica"/>
          <w:b/>
          <w:bCs/>
          <w:color w:val="auto"/>
        </w:rPr>
        <w:t>Verisite</w:t>
      </w:r>
      <w:proofErr w:type="spellEnd"/>
      <w:r w:rsidRPr="00045744">
        <w:rPr>
          <w:rFonts w:ascii="Helvetica" w:hAnsi="Helvetica" w:cs="Helvetica"/>
          <w:b/>
          <w:bCs/>
          <w:color w:val="auto"/>
        </w:rPr>
        <w:t xml:space="preserve"> is for Businesses Too</w:t>
      </w:r>
    </w:p>
    <w:p w14:paraId="3E3B2CC1" w14:textId="77777777" w:rsidR="00396844" w:rsidRPr="00C237BE" w:rsidRDefault="00396844" w:rsidP="00396844">
      <w:pPr>
        <w:rPr>
          <w:rFonts w:ascii="Helvetica" w:hAnsi="Helvetica" w:cs="Helvetica"/>
          <w:sz w:val="24"/>
          <w:szCs w:val="24"/>
        </w:rPr>
      </w:pPr>
      <w:r>
        <w:rPr>
          <w:rFonts w:ascii="Helvetica" w:hAnsi="Helvetica" w:cs="Helvetica"/>
          <w:sz w:val="24"/>
          <w:szCs w:val="24"/>
        </w:rPr>
        <w:t xml:space="preserve">You can place </w:t>
      </w:r>
      <w:proofErr w:type="spellStart"/>
      <w:r>
        <w:rPr>
          <w:rFonts w:ascii="Helvetica" w:hAnsi="Helvetica" w:cs="Helvetica"/>
          <w:sz w:val="24"/>
          <w:szCs w:val="24"/>
        </w:rPr>
        <w:t>Verisite</w:t>
      </w:r>
      <w:proofErr w:type="spellEnd"/>
      <w:r>
        <w:rPr>
          <w:rFonts w:ascii="Helvetica" w:hAnsi="Helvetica" w:cs="Helvetica"/>
          <w:sz w:val="24"/>
          <w:szCs w:val="24"/>
        </w:rPr>
        <w:t xml:space="preserve"> orders for businesses with our new </w:t>
      </w:r>
      <w:r w:rsidRPr="00DB0839">
        <w:rPr>
          <w:rFonts w:ascii="Helvetica" w:hAnsi="Helvetica" w:cs="Helvetica"/>
          <w:b/>
          <w:bCs/>
          <w:sz w:val="24"/>
          <w:szCs w:val="24"/>
        </w:rPr>
        <w:t xml:space="preserve">Borrower </w:t>
      </w:r>
      <w:r>
        <w:rPr>
          <w:rFonts w:ascii="Helvetica" w:hAnsi="Helvetica" w:cs="Helvetica"/>
          <w:b/>
          <w:bCs/>
          <w:sz w:val="24"/>
          <w:szCs w:val="24"/>
        </w:rPr>
        <w:t>I</w:t>
      </w:r>
      <w:r w:rsidRPr="00DB0839">
        <w:rPr>
          <w:rFonts w:ascii="Helvetica" w:hAnsi="Helvetica" w:cs="Helvetica"/>
          <w:b/>
          <w:bCs/>
          <w:sz w:val="24"/>
          <w:szCs w:val="24"/>
        </w:rPr>
        <w:t>s a Company</w:t>
      </w:r>
      <w:r>
        <w:rPr>
          <w:rFonts w:ascii="Helvetica" w:hAnsi="Helvetica" w:cs="Helvetica"/>
          <w:sz w:val="24"/>
          <w:szCs w:val="24"/>
        </w:rPr>
        <w:t xml:space="preserve"> feature! We have enhanced the </w:t>
      </w:r>
      <w:proofErr w:type="spellStart"/>
      <w:r>
        <w:rPr>
          <w:rFonts w:ascii="Helvetica" w:hAnsi="Helvetica" w:cs="Helvetica"/>
          <w:sz w:val="24"/>
          <w:szCs w:val="24"/>
        </w:rPr>
        <w:t>Verisite</w:t>
      </w:r>
      <w:proofErr w:type="spellEnd"/>
      <w:r>
        <w:rPr>
          <w:rFonts w:ascii="Helvetica" w:hAnsi="Helvetica" w:cs="Helvetica"/>
          <w:sz w:val="24"/>
          <w:szCs w:val="24"/>
        </w:rPr>
        <w:t xml:space="preserve"> New Order screen to handle entering a </w:t>
      </w:r>
      <w:r w:rsidRPr="00CB19CA">
        <w:rPr>
          <w:rFonts w:ascii="Helvetica" w:hAnsi="Helvetica" w:cs="Helvetica"/>
          <w:b/>
          <w:bCs/>
          <w:sz w:val="24"/>
          <w:szCs w:val="24"/>
        </w:rPr>
        <w:t>Company Name</w:t>
      </w:r>
      <w:r>
        <w:rPr>
          <w:rFonts w:ascii="Helvetica" w:hAnsi="Helvetica" w:cs="Helvetica"/>
          <w:sz w:val="24"/>
          <w:szCs w:val="24"/>
        </w:rPr>
        <w:t xml:space="preserve"> when </w:t>
      </w:r>
      <w:r w:rsidRPr="004B4019">
        <w:rPr>
          <w:rFonts w:ascii="Helvetica" w:hAnsi="Helvetica" w:cs="Helvetica"/>
          <w:b/>
          <w:bCs/>
          <w:sz w:val="24"/>
          <w:szCs w:val="24"/>
        </w:rPr>
        <w:t xml:space="preserve">Borrower </w:t>
      </w:r>
      <w:r>
        <w:rPr>
          <w:rFonts w:ascii="Helvetica" w:hAnsi="Helvetica" w:cs="Helvetica"/>
          <w:b/>
          <w:bCs/>
          <w:sz w:val="24"/>
          <w:szCs w:val="24"/>
        </w:rPr>
        <w:t>I</w:t>
      </w:r>
      <w:r w:rsidRPr="004B4019">
        <w:rPr>
          <w:rFonts w:ascii="Helvetica" w:hAnsi="Helvetica" w:cs="Helvetica"/>
          <w:b/>
          <w:bCs/>
          <w:sz w:val="24"/>
          <w:szCs w:val="24"/>
        </w:rPr>
        <w:t>s a Company</w:t>
      </w:r>
      <w:r>
        <w:rPr>
          <w:rFonts w:ascii="Helvetica" w:hAnsi="Helvetica" w:cs="Helvetica"/>
          <w:sz w:val="24"/>
          <w:szCs w:val="24"/>
        </w:rPr>
        <w:t xml:space="preserve"> has been selected. You no longer need to split a business name between the First Name field and the Last Name field. Additionally, the </w:t>
      </w:r>
      <w:proofErr w:type="spellStart"/>
      <w:r>
        <w:rPr>
          <w:rFonts w:ascii="Helvetica" w:hAnsi="Helvetica" w:cs="Helvetica"/>
          <w:sz w:val="24"/>
          <w:szCs w:val="24"/>
        </w:rPr>
        <w:t>Verisite</w:t>
      </w:r>
      <w:proofErr w:type="spellEnd"/>
      <w:r>
        <w:rPr>
          <w:rFonts w:ascii="Helvetica" w:hAnsi="Helvetica" w:cs="Helvetica"/>
          <w:sz w:val="24"/>
          <w:szCs w:val="24"/>
        </w:rPr>
        <w:t xml:space="preserve"> order creation process remains the same.</w:t>
      </w:r>
    </w:p>
    <w:p w14:paraId="7F30AF4B" w14:textId="77777777" w:rsidR="00396844" w:rsidRDefault="00396844" w:rsidP="00396844">
      <w:pPr>
        <w:rPr>
          <w:rFonts w:ascii="Helvetica" w:hAnsi="Helvetica" w:cs="Helvetica"/>
          <w:sz w:val="24"/>
          <w:szCs w:val="24"/>
        </w:rPr>
      </w:pPr>
      <w:r w:rsidRPr="00E45499">
        <w:rPr>
          <w:rStyle w:val="Heading2Char"/>
          <w:rFonts w:ascii="Helvetica" w:hAnsi="Helvetica" w:cs="Helvetica"/>
          <w:b/>
          <w:bCs/>
          <w:color w:val="auto"/>
          <w:sz w:val="28"/>
          <w:szCs w:val="28"/>
        </w:rPr>
        <w:t>How To Use This Feature:</w:t>
      </w:r>
      <w:r w:rsidRPr="00E45499">
        <w:rPr>
          <w:rStyle w:val="Heading3Char"/>
          <w:rFonts w:ascii="Helvetica" w:hAnsi="Helvetica" w:cs="Helvetica"/>
          <w:b/>
          <w:bCs/>
          <w:color w:val="auto"/>
          <w:sz w:val="32"/>
          <w:szCs w:val="32"/>
        </w:rPr>
        <w:t xml:space="preserve"> </w:t>
      </w:r>
      <w:r w:rsidRPr="0055556A">
        <w:rPr>
          <w:rFonts w:eastAsia="Times New Roman"/>
          <w:b/>
          <w:bCs/>
          <w:sz w:val="28"/>
          <w:szCs w:val="28"/>
        </w:rPr>
        <w:br/>
      </w:r>
      <w:r>
        <w:rPr>
          <w:rFonts w:ascii="Helvetica" w:hAnsi="Helvetica" w:cs="Helvetica"/>
          <w:sz w:val="24"/>
          <w:szCs w:val="24"/>
        </w:rPr>
        <w:t xml:space="preserve">Create a new </w:t>
      </w:r>
      <w:proofErr w:type="spellStart"/>
      <w:r>
        <w:rPr>
          <w:rFonts w:ascii="Helvetica" w:hAnsi="Helvetica" w:cs="Helvetica"/>
          <w:sz w:val="24"/>
          <w:szCs w:val="24"/>
        </w:rPr>
        <w:t>Verisite</w:t>
      </w:r>
      <w:proofErr w:type="spellEnd"/>
      <w:r>
        <w:rPr>
          <w:rFonts w:ascii="Helvetica" w:hAnsi="Helvetica" w:cs="Helvetica"/>
          <w:sz w:val="24"/>
          <w:szCs w:val="24"/>
        </w:rPr>
        <w:t xml:space="preserve"> order. Within the </w:t>
      </w:r>
      <w:r w:rsidRPr="00717F11">
        <w:rPr>
          <w:rFonts w:ascii="Helvetica" w:hAnsi="Helvetica" w:cs="Helvetica"/>
          <w:b/>
          <w:bCs/>
          <w:sz w:val="24"/>
          <w:szCs w:val="24"/>
        </w:rPr>
        <w:t>Loan</w:t>
      </w:r>
      <w:r>
        <w:rPr>
          <w:rFonts w:ascii="Helvetica" w:hAnsi="Helvetica" w:cs="Helvetica"/>
          <w:sz w:val="24"/>
          <w:szCs w:val="24"/>
        </w:rPr>
        <w:t xml:space="preserve"> section on the New Order screen, enable </w:t>
      </w:r>
      <w:r w:rsidRPr="00717F11">
        <w:rPr>
          <w:rFonts w:ascii="Helvetica" w:hAnsi="Helvetica" w:cs="Helvetica"/>
          <w:b/>
          <w:bCs/>
          <w:sz w:val="24"/>
          <w:szCs w:val="24"/>
        </w:rPr>
        <w:t>Borrower Is a Company</w:t>
      </w:r>
      <w:r>
        <w:rPr>
          <w:rFonts w:ascii="Helvetica" w:hAnsi="Helvetica" w:cs="Helvetica"/>
          <w:sz w:val="24"/>
          <w:szCs w:val="24"/>
        </w:rPr>
        <w:t xml:space="preserve">. This will replace the Borrower(s) First Name and Last Name fields with a Company Name field. </w:t>
      </w:r>
    </w:p>
    <w:p w14:paraId="09C1BF85" w14:textId="77777777" w:rsidR="00396844" w:rsidRDefault="00396844" w:rsidP="00396844">
      <w:pPr>
        <w:rPr>
          <w:rFonts w:ascii="Helvetica" w:hAnsi="Helvetica" w:cs="Helvetica"/>
          <w:sz w:val="24"/>
          <w:szCs w:val="24"/>
        </w:rPr>
      </w:pPr>
      <w:r>
        <w:rPr>
          <w:rFonts w:ascii="Helvetica" w:hAnsi="Helvetica" w:cs="Helvetica"/>
          <w:noProof/>
          <w:sz w:val="24"/>
          <w:szCs w:val="24"/>
        </w:rPr>
        <w:drawing>
          <wp:inline distT="0" distB="0" distL="0" distR="0" wp14:anchorId="48EF1D9F" wp14:editId="18502FDC">
            <wp:extent cx="5943600" cy="2409190"/>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409190"/>
                    </a:xfrm>
                    <a:prstGeom prst="rect">
                      <a:avLst/>
                    </a:prstGeom>
                  </pic:spPr>
                </pic:pic>
              </a:graphicData>
            </a:graphic>
          </wp:inline>
        </w:drawing>
      </w:r>
    </w:p>
    <w:p w14:paraId="68DCFAC0" w14:textId="77777777" w:rsidR="00396844" w:rsidRPr="00B65912" w:rsidRDefault="00396844" w:rsidP="00396844">
      <w:pPr>
        <w:rPr>
          <w:rFonts w:ascii="Helvetica" w:hAnsi="Helvetica" w:cs="Helvetica"/>
          <w:sz w:val="24"/>
          <w:szCs w:val="24"/>
        </w:rPr>
      </w:pPr>
      <w:r>
        <w:rPr>
          <w:rFonts w:ascii="Helvetica" w:hAnsi="Helvetica" w:cs="Helvetica"/>
          <w:sz w:val="24"/>
          <w:szCs w:val="24"/>
        </w:rPr>
        <w:lastRenderedPageBreak/>
        <w:t xml:space="preserve">Proceed with filling out the order as normal. Upon placement, you will see the company name displayed in the borrower field. </w:t>
      </w:r>
    </w:p>
    <w:p w14:paraId="008C82C0" w14:textId="77777777" w:rsidR="00396844" w:rsidRDefault="00396844" w:rsidP="00396844">
      <w:pPr>
        <w:pStyle w:val="Heading1"/>
        <w:rPr>
          <w:rFonts w:ascii="Helvetica" w:hAnsi="Helvetica" w:cs="Helvetica"/>
          <w:b/>
          <w:bCs/>
          <w:color w:val="auto"/>
          <w:sz w:val="28"/>
          <w:szCs w:val="28"/>
        </w:rPr>
      </w:pPr>
      <w:r>
        <w:rPr>
          <w:rFonts w:ascii="Helvetica" w:hAnsi="Helvetica" w:cs="Helvetica"/>
          <w:b/>
          <w:bCs/>
          <w:color w:val="auto"/>
          <w:sz w:val="28"/>
          <w:szCs w:val="28"/>
        </w:rPr>
        <w:t>VA Email Notifications Show When Action is Required</w:t>
      </w:r>
    </w:p>
    <w:p w14:paraId="2980C1EA" w14:textId="14120CE2" w:rsidR="00396844" w:rsidRDefault="00396844" w:rsidP="00396844">
      <w:pPr>
        <w:rPr>
          <w:rStyle w:val="Heading2Char"/>
          <w:rFonts w:ascii="Helvetica" w:hAnsi="Helvetica" w:cs="Helvetica"/>
          <w:color w:val="auto"/>
          <w:sz w:val="24"/>
          <w:szCs w:val="24"/>
        </w:rPr>
      </w:pPr>
      <w:r w:rsidRPr="73138B5E">
        <w:rPr>
          <w:rStyle w:val="Heading2Char"/>
          <w:rFonts w:ascii="Helvetica" w:hAnsi="Helvetica" w:cs="Helvetica"/>
          <w:color w:val="auto"/>
          <w:sz w:val="24"/>
          <w:szCs w:val="24"/>
        </w:rPr>
        <w:t xml:space="preserve">The </w:t>
      </w:r>
      <w:r w:rsidR="00AE03AD">
        <w:rPr>
          <w:rFonts w:ascii="Helvetica" w:hAnsi="Helvetica" w:cs="Helvetica"/>
          <w:sz w:val="24"/>
          <w:szCs w:val="24"/>
        </w:rPr>
        <w:t>(</w:t>
      </w:r>
      <w:r w:rsidR="00AE03AD" w:rsidRPr="00D07CB4">
        <w:rPr>
          <w:rFonts w:ascii="Helvetica" w:hAnsi="Helvetica" w:cs="Helvetica"/>
          <w:sz w:val="24"/>
          <w:szCs w:val="24"/>
          <w:highlight w:val="yellow"/>
        </w:rPr>
        <w:t>Your Company Name Here</w:t>
      </w:r>
      <w:r w:rsidR="00AE03AD">
        <w:rPr>
          <w:rFonts w:ascii="Helvetica" w:hAnsi="Helvetica" w:cs="Helvetica"/>
          <w:sz w:val="24"/>
          <w:szCs w:val="24"/>
        </w:rPr>
        <w:t>)</w:t>
      </w:r>
      <w:r w:rsidRPr="73138B5E">
        <w:rPr>
          <w:rStyle w:val="Heading2Char"/>
          <w:rFonts w:ascii="Helvetica" w:hAnsi="Helvetica" w:cs="Helvetica"/>
          <w:color w:val="auto"/>
          <w:sz w:val="24"/>
          <w:szCs w:val="24"/>
        </w:rPr>
        <w:t xml:space="preserve">-VA order solution continues to evolve, and our newest enhancement for VA orders now includes an updated subject line! To separate the numerous system generated emails users receive in a day, we have included </w:t>
      </w:r>
      <w:r w:rsidRPr="73138B5E">
        <w:rPr>
          <w:rStyle w:val="Heading2Char"/>
          <w:rFonts w:ascii="Helvetica" w:hAnsi="Helvetica" w:cs="Helvetica"/>
          <w:b/>
          <w:bCs/>
          <w:color w:val="auto"/>
          <w:sz w:val="24"/>
          <w:szCs w:val="24"/>
        </w:rPr>
        <w:t>VA Issue</w:t>
      </w:r>
      <w:r w:rsidRPr="73138B5E">
        <w:rPr>
          <w:rStyle w:val="Heading2Char"/>
          <w:rFonts w:ascii="Helvetica" w:hAnsi="Helvetica" w:cs="Helvetica"/>
          <w:color w:val="auto"/>
          <w:sz w:val="24"/>
          <w:szCs w:val="24"/>
        </w:rPr>
        <w:t xml:space="preserve"> in the subject line for VA order email notifications. </w:t>
      </w:r>
    </w:p>
    <w:p w14:paraId="4B9BF065" w14:textId="43D5F7B0" w:rsidR="00396844" w:rsidRDefault="00396844" w:rsidP="00396844">
      <w:pPr>
        <w:rPr>
          <w:rFonts w:ascii="Helvetica" w:hAnsi="Helvetica" w:cs="Helvetica"/>
          <w:sz w:val="24"/>
          <w:szCs w:val="24"/>
        </w:rPr>
      </w:pPr>
      <w:r w:rsidRPr="00E45499">
        <w:rPr>
          <w:rStyle w:val="Heading2Char"/>
          <w:rFonts w:ascii="Helvetica" w:hAnsi="Helvetica" w:cs="Helvetica"/>
          <w:b/>
          <w:bCs/>
          <w:color w:val="auto"/>
          <w:sz w:val="28"/>
          <w:szCs w:val="28"/>
        </w:rPr>
        <w:t>How To Use This Feature:</w:t>
      </w:r>
      <w:r w:rsidRPr="00E45499">
        <w:rPr>
          <w:rStyle w:val="Heading3Char"/>
          <w:rFonts w:ascii="Helvetica" w:hAnsi="Helvetica" w:cs="Helvetica"/>
          <w:b/>
          <w:bCs/>
          <w:color w:val="auto"/>
          <w:sz w:val="32"/>
          <w:szCs w:val="32"/>
        </w:rPr>
        <w:t xml:space="preserve"> </w:t>
      </w:r>
      <w:r w:rsidRPr="0055556A">
        <w:rPr>
          <w:rFonts w:eastAsia="Times New Roman"/>
          <w:b/>
          <w:bCs/>
          <w:sz w:val="28"/>
          <w:szCs w:val="28"/>
        </w:rPr>
        <w:br/>
      </w:r>
      <w:r>
        <w:rPr>
          <w:rFonts w:ascii="Helvetica" w:hAnsi="Helvetica" w:cs="Helvetica"/>
          <w:sz w:val="24"/>
          <w:szCs w:val="24"/>
        </w:rPr>
        <w:t xml:space="preserve">The email notification only applies to those VA orders that encounter an issue. </w:t>
      </w:r>
      <w:r w:rsidR="0092502C">
        <w:rPr>
          <w:rFonts w:ascii="Helvetica" w:hAnsi="Helvetica" w:cs="Helvetica"/>
          <w:sz w:val="24"/>
          <w:szCs w:val="24"/>
        </w:rPr>
        <w:t xml:space="preserve">An example of an issue returned by the VA Portal, resulting in an email notification, would be "COE not valid on the borrower.” </w:t>
      </w:r>
      <w:r>
        <w:rPr>
          <w:rFonts w:ascii="Helvetica" w:hAnsi="Helvetica" w:cs="Helvetica"/>
          <w:sz w:val="24"/>
          <w:szCs w:val="24"/>
        </w:rPr>
        <w:t xml:space="preserve">Should an issue occur on the VA order, the subject line of the email notification will state </w:t>
      </w:r>
      <w:r w:rsidRPr="00C91129">
        <w:rPr>
          <w:rFonts w:ascii="Helvetica" w:hAnsi="Helvetica" w:cs="Helvetica"/>
          <w:b/>
          <w:bCs/>
          <w:sz w:val="24"/>
          <w:szCs w:val="24"/>
        </w:rPr>
        <w:t>VA Issue</w:t>
      </w:r>
      <w:r>
        <w:rPr>
          <w:rFonts w:ascii="Helvetica" w:hAnsi="Helvetica" w:cs="Helvetica"/>
          <w:sz w:val="24"/>
          <w:szCs w:val="24"/>
        </w:rPr>
        <w:t xml:space="preserve"> while retaining the property address and borrower name within the subject line. </w:t>
      </w:r>
    </w:p>
    <w:p w14:paraId="3862357C" w14:textId="77777777" w:rsidR="00396844" w:rsidRDefault="00396844" w:rsidP="00396844">
      <w:pPr>
        <w:pStyle w:val="Heading1"/>
        <w:rPr>
          <w:rFonts w:ascii="Helvetica" w:hAnsi="Helvetica" w:cs="Helvetica"/>
          <w:b/>
          <w:bCs/>
          <w:color w:val="auto"/>
          <w:sz w:val="28"/>
          <w:szCs w:val="28"/>
        </w:rPr>
      </w:pPr>
      <w:r>
        <w:rPr>
          <w:rFonts w:ascii="Helvetica" w:hAnsi="Helvetica" w:cs="Helvetica"/>
          <w:b/>
          <w:bCs/>
          <w:color w:val="auto"/>
          <w:sz w:val="28"/>
          <w:szCs w:val="28"/>
        </w:rPr>
        <w:t xml:space="preserve">Completeness Check Available on Successful Results </w:t>
      </w:r>
    </w:p>
    <w:p w14:paraId="2AAAAFAA" w14:textId="27E95487" w:rsidR="00396844" w:rsidRPr="006C59D4" w:rsidRDefault="00396844" w:rsidP="00396844">
      <w:pPr>
        <w:rPr>
          <w:rStyle w:val="Heading2Char"/>
          <w:rFonts w:ascii="Helvetica" w:hAnsi="Helvetica" w:cs="Helvetica"/>
          <w:color w:val="auto"/>
          <w:sz w:val="24"/>
          <w:szCs w:val="24"/>
        </w:rPr>
      </w:pPr>
      <w:r w:rsidRPr="73138B5E">
        <w:rPr>
          <w:rStyle w:val="Heading2Char"/>
          <w:rFonts w:ascii="Helvetica" w:hAnsi="Helvetica" w:cs="Helvetica"/>
          <w:color w:val="auto"/>
          <w:sz w:val="24"/>
          <w:szCs w:val="24"/>
        </w:rPr>
        <w:t xml:space="preserve">We have updated the Completeness Check option to generate on Successful appraisal report deliveries, adding an additional level of validation to your review process. Now, Completeness Check results will return on every single report delivery, whether issues are found within the appraisal report or not. </w:t>
      </w:r>
      <w:r w:rsidR="00163044">
        <w:rPr>
          <w:rStyle w:val="Heading2Char"/>
          <w:rFonts w:ascii="Helvetica" w:hAnsi="Helvetica" w:cs="Helvetica"/>
          <w:color w:val="auto"/>
          <w:sz w:val="24"/>
          <w:szCs w:val="24"/>
        </w:rPr>
        <w:t xml:space="preserve">This will provide proof of a successful review or quality control process being performed on appraisals for investor or internal lending requirements. </w:t>
      </w:r>
      <w:r w:rsidRPr="73138B5E">
        <w:rPr>
          <w:rStyle w:val="Heading2Char"/>
          <w:rFonts w:ascii="Helvetica" w:hAnsi="Helvetica" w:cs="Helvetica"/>
          <w:color w:val="auto"/>
          <w:sz w:val="24"/>
          <w:szCs w:val="24"/>
        </w:rPr>
        <w:t xml:space="preserve">Within the contents of the Successful Completeness Check output, you will find a statement that no issues were found in accordance with standard underwriting rules and USPAP requirements. As a special note for Encompass users, we have created a new setting you can enable for the Completeness Check results to be returned to the eFolder upon retrieval. More information related to enabling this setting for Encompass can be found below. </w:t>
      </w:r>
    </w:p>
    <w:p w14:paraId="7121C986" w14:textId="258ACF1D" w:rsidR="00396844" w:rsidRDefault="00396844" w:rsidP="00396844">
      <w:pPr>
        <w:rPr>
          <w:rFonts w:ascii="Helvetica" w:hAnsi="Helvetica" w:cs="Helvetica"/>
          <w:sz w:val="24"/>
          <w:szCs w:val="24"/>
        </w:rPr>
      </w:pPr>
      <w:r w:rsidRPr="00E45499">
        <w:rPr>
          <w:rStyle w:val="Heading2Char"/>
          <w:rFonts w:ascii="Helvetica" w:hAnsi="Helvetica" w:cs="Helvetica"/>
          <w:b/>
          <w:bCs/>
          <w:color w:val="auto"/>
          <w:sz w:val="28"/>
          <w:szCs w:val="28"/>
        </w:rPr>
        <w:t>How To Use This Feature:</w:t>
      </w:r>
      <w:r w:rsidRPr="00E45499">
        <w:rPr>
          <w:rStyle w:val="Heading3Char"/>
          <w:rFonts w:ascii="Helvetica" w:hAnsi="Helvetica" w:cs="Helvetica"/>
          <w:b/>
          <w:bCs/>
          <w:color w:val="auto"/>
          <w:sz w:val="32"/>
          <w:szCs w:val="32"/>
        </w:rPr>
        <w:t xml:space="preserve"> </w:t>
      </w:r>
      <w:r w:rsidRPr="0055556A">
        <w:rPr>
          <w:rFonts w:eastAsia="Times New Roman"/>
          <w:b/>
          <w:bCs/>
          <w:sz w:val="28"/>
          <w:szCs w:val="28"/>
        </w:rPr>
        <w:br/>
      </w:r>
      <w:r>
        <w:rPr>
          <w:rFonts w:ascii="Helvetica" w:hAnsi="Helvetica" w:cs="Helvetica"/>
          <w:sz w:val="24"/>
          <w:szCs w:val="24"/>
        </w:rPr>
        <w:t xml:space="preserve">You must have the Completeness Check feature enabled on your division(s) to have the Successful and Unsuccessful results available. When an appraiser delivers their report, </w:t>
      </w:r>
      <w:r w:rsidR="00311307">
        <w:rPr>
          <w:rFonts w:ascii="Helvetica" w:hAnsi="Helvetica" w:cs="Helvetica"/>
          <w:sz w:val="24"/>
          <w:szCs w:val="24"/>
        </w:rPr>
        <w:t xml:space="preserve">the Completeness Check will return a PDF output verifying that the Completeness Check found some issues or zero issues within the appraisal report. </w:t>
      </w:r>
      <w:r>
        <w:rPr>
          <w:rFonts w:ascii="Helvetica" w:hAnsi="Helvetica" w:cs="Helvetica"/>
          <w:sz w:val="24"/>
          <w:szCs w:val="24"/>
        </w:rPr>
        <w:t xml:space="preserve">All Completeness Check results will continue to be available on the Communications Log and the More Documents section within the Documents tab. </w:t>
      </w:r>
    </w:p>
    <w:p w14:paraId="383CFF6F" w14:textId="77777777" w:rsidR="00396844" w:rsidRPr="00E06A42" w:rsidRDefault="00396844" w:rsidP="00396844">
      <w:pPr>
        <w:pStyle w:val="Heading3"/>
        <w:rPr>
          <w:rFonts w:ascii="Helvetica" w:hAnsi="Helvetica" w:cs="Helvetica"/>
          <w:b/>
          <w:bCs/>
          <w:color w:val="auto"/>
        </w:rPr>
      </w:pPr>
      <w:r w:rsidRPr="00E06A42">
        <w:rPr>
          <w:rFonts w:ascii="Helvetica" w:hAnsi="Helvetica" w:cs="Helvetica"/>
          <w:b/>
          <w:bCs/>
          <w:color w:val="auto"/>
        </w:rPr>
        <w:t>Special Note for Encompass Users:</w:t>
      </w:r>
    </w:p>
    <w:p w14:paraId="17201294" w14:textId="011D5D7C" w:rsidR="00396844" w:rsidRDefault="00396844" w:rsidP="00396844">
      <w:pPr>
        <w:rPr>
          <w:rFonts w:ascii="Helvetica" w:hAnsi="Helvetica" w:cs="Helvetica"/>
          <w:sz w:val="24"/>
          <w:szCs w:val="24"/>
        </w:rPr>
      </w:pPr>
      <w:r>
        <w:rPr>
          <w:rFonts w:ascii="Helvetica" w:hAnsi="Helvetica" w:cs="Helvetica"/>
          <w:sz w:val="24"/>
          <w:szCs w:val="24"/>
        </w:rPr>
        <w:t xml:space="preserve">To enable the Completeness Check as a returned form to your eFolder, login to your </w:t>
      </w:r>
      <w:r w:rsidR="00AE03AD">
        <w:rPr>
          <w:rFonts w:ascii="Helvetica" w:hAnsi="Helvetica" w:cs="Helvetica"/>
          <w:sz w:val="24"/>
          <w:szCs w:val="24"/>
        </w:rPr>
        <w:t>(</w:t>
      </w:r>
      <w:r w:rsidR="00AE03AD" w:rsidRPr="00D07CB4">
        <w:rPr>
          <w:rFonts w:ascii="Helvetica" w:hAnsi="Helvetica" w:cs="Helvetica"/>
          <w:sz w:val="24"/>
          <w:szCs w:val="24"/>
          <w:highlight w:val="yellow"/>
        </w:rPr>
        <w:t>Your Company Name Here</w:t>
      </w:r>
      <w:r w:rsidR="00AE03AD">
        <w:rPr>
          <w:rFonts w:ascii="Helvetica" w:hAnsi="Helvetica" w:cs="Helvetica"/>
          <w:sz w:val="24"/>
          <w:szCs w:val="24"/>
        </w:rPr>
        <w:t>)</w:t>
      </w:r>
      <w:r w:rsidR="00AE03AD" w:rsidRPr="73138B5E">
        <w:rPr>
          <w:rFonts w:ascii="Helvetica" w:hAnsi="Helvetica" w:cs="Helvetica"/>
          <w:sz w:val="24"/>
          <w:szCs w:val="24"/>
        </w:rPr>
        <w:t xml:space="preserve"> </w:t>
      </w:r>
      <w:r>
        <w:rPr>
          <w:rFonts w:ascii="Helvetica" w:hAnsi="Helvetica" w:cs="Helvetica"/>
          <w:sz w:val="24"/>
          <w:szCs w:val="24"/>
        </w:rPr>
        <w:t xml:space="preserve">global Administrator user account. Select the lender level settings and expand </w:t>
      </w:r>
      <w:r w:rsidRPr="006F3150">
        <w:rPr>
          <w:rFonts w:ascii="Helvetica" w:hAnsi="Helvetica" w:cs="Helvetica"/>
          <w:b/>
          <w:bCs/>
          <w:sz w:val="24"/>
          <w:szCs w:val="24"/>
        </w:rPr>
        <w:t>Encompass Settings</w:t>
      </w:r>
      <w:r>
        <w:rPr>
          <w:rFonts w:ascii="Helvetica" w:hAnsi="Helvetica" w:cs="Helvetica"/>
          <w:sz w:val="24"/>
          <w:szCs w:val="24"/>
        </w:rPr>
        <w:t xml:space="preserve">. </w:t>
      </w:r>
    </w:p>
    <w:p w14:paraId="447575A8" w14:textId="77777777" w:rsidR="00396844" w:rsidRDefault="00396844" w:rsidP="00AE03AD">
      <w:pPr>
        <w:jc w:val="center"/>
        <w:rPr>
          <w:rFonts w:ascii="Helvetica" w:hAnsi="Helvetica" w:cs="Helvetica"/>
          <w:sz w:val="24"/>
          <w:szCs w:val="24"/>
        </w:rPr>
      </w:pPr>
      <w:r>
        <w:rPr>
          <w:rFonts w:ascii="Helvetica" w:hAnsi="Helvetica" w:cs="Helvetica"/>
          <w:noProof/>
          <w:sz w:val="24"/>
          <w:szCs w:val="24"/>
        </w:rPr>
        <w:lastRenderedPageBreak/>
        <w:drawing>
          <wp:inline distT="0" distB="0" distL="0" distR="0" wp14:anchorId="5748CF41" wp14:editId="386ED8F4">
            <wp:extent cx="5200650" cy="1609725"/>
            <wp:effectExtent l="0" t="0" r="0" b="9525"/>
            <wp:docPr id="8" name="Picture 8"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rectangle&#10;&#10;Description automatically generated"/>
                    <pic:cNvPicPr/>
                  </pic:nvPicPr>
                  <pic:blipFill rotWithShape="1">
                    <a:blip r:embed="rId11" cstate="print">
                      <a:extLst>
                        <a:ext uri="{28A0092B-C50C-407E-A947-70E740481C1C}">
                          <a14:useLocalDpi xmlns:a14="http://schemas.microsoft.com/office/drawing/2010/main" val="0"/>
                        </a:ext>
                      </a:extLst>
                    </a:blip>
                    <a:srcRect l="8814" t="8167" r="3686" b="22815"/>
                    <a:stretch/>
                  </pic:blipFill>
                  <pic:spPr bwMode="auto">
                    <a:xfrm>
                      <a:off x="0" y="0"/>
                      <a:ext cx="5200650" cy="1609725"/>
                    </a:xfrm>
                    <a:prstGeom prst="rect">
                      <a:avLst/>
                    </a:prstGeom>
                    <a:ln>
                      <a:noFill/>
                    </a:ln>
                    <a:extLst>
                      <a:ext uri="{53640926-AAD7-44D8-BBD7-CCE9431645EC}">
                        <a14:shadowObscured xmlns:a14="http://schemas.microsoft.com/office/drawing/2010/main"/>
                      </a:ext>
                    </a:extLst>
                  </pic:spPr>
                </pic:pic>
              </a:graphicData>
            </a:graphic>
          </wp:inline>
        </w:drawing>
      </w:r>
    </w:p>
    <w:p w14:paraId="692F8937" w14:textId="77777777" w:rsidR="00396844" w:rsidRDefault="00396844" w:rsidP="00396844">
      <w:pPr>
        <w:rPr>
          <w:rFonts w:ascii="Helvetica" w:hAnsi="Helvetica" w:cs="Helvetica"/>
          <w:sz w:val="24"/>
          <w:szCs w:val="24"/>
        </w:rPr>
      </w:pPr>
      <w:r>
        <w:rPr>
          <w:rFonts w:ascii="Helvetica" w:hAnsi="Helvetica" w:cs="Helvetica"/>
          <w:sz w:val="24"/>
          <w:szCs w:val="24"/>
        </w:rPr>
        <w:t xml:space="preserve">Under the </w:t>
      </w:r>
      <w:r w:rsidRPr="002D3322">
        <w:rPr>
          <w:rFonts w:ascii="Helvetica" w:hAnsi="Helvetica" w:cs="Helvetica"/>
          <w:b/>
          <w:bCs/>
          <w:sz w:val="24"/>
          <w:szCs w:val="24"/>
        </w:rPr>
        <w:t>Returned Documents</w:t>
      </w:r>
      <w:r>
        <w:rPr>
          <w:rFonts w:ascii="Helvetica" w:hAnsi="Helvetica" w:cs="Helvetica"/>
          <w:sz w:val="24"/>
          <w:szCs w:val="24"/>
        </w:rPr>
        <w:t xml:space="preserve"> section, enable the box adjacent to </w:t>
      </w:r>
      <w:r w:rsidRPr="002D3322">
        <w:rPr>
          <w:rFonts w:ascii="Helvetica" w:hAnsi="Helvetica" w:cs="Helvetica"/>
          <w:b/>
          <w:bCs/>
          <w:sz w:val="24"/>
          <w:szCs w:val="24"/>
        </w:rPr>
        <w:t>Completeness check results</w:t>
      </w:r>
      <w:r>
        <w:rPr>
          <w:rFonts w:ascii="Helvetica" w:hAnsi="Helvetica" w:cs="Helvetica"/>
          <w:sz w:val="24"/>
          <w:szCs w:val="24"/>
        </w:rPr>
        <w:t xml:space="preserve"> and </w:t>
      </w:r>
      <w:r w:rsidRPr="002D3322">
        <w:rPr>
          <w:rFonts w:ascii="Helvetica" w:hAnsi="Helvetica" w:cs="Helvetica"/>
          <w:b/>
          <w:bCs/>
          <w:sz w:val="24"/>
          <w:szCs w:val="24"/>
        </w:rPr>
        <w:t>SAVE</w:t>
      </w:r>
      <w:r>
        <w:rPr>
          <w:rFonts w:ascii="Helvetica" w:hAnsi="Helvetica" w:cs="Helvetica"/>
          <w:sz w:val="24"/>
          <w:szCs w:val="24"/>
        </w:rPr>
        <w:t xml:space="preserve"> at the bottom. </w:t>
      </w:r>
    </w:p>
    <w:p w14:paraId="5FB0055B" w14:textId="77777777" w:rsidR="00396844" w:rsidRDefault="00396844" w:rsidP="00396844">
      <w:pPr>
        <w:jc w:val="center"/>
        <w:rPr>
          <w:rFonts w:ascii="Helvetica" w:hAnsi="Helvetica" w:cs="Helvetica"/>
          <w:sz w:val="24"/>
          <w:szCs w:val="24"/>
        </w:rPr>
      </w:pPr>
      <w:r>
        <w:rPr>
          <w:rFonts w:ascii="Helvetica" w:hAnsi="Helvetica" w:cs="Helvetica"/>
          <w:noProof/>
          <w:sz w:val="24"/>
          <w:szCs w:val="24"/>
        </w:rPr>
        <w:drawing>
          <wp:inline distT="0" distB="0" distL="0" distR="0" wp14:anchorId="0A806A5D" wp14:editId="7B7D2136">
            <wp:extent cx="2321979" cy="4114800"/>
            <wp:effectExtent l="0" t="0" r="2540" b="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2327310" cy="4124247"/>
                    </a:xfrm>
                    <a:prstGeom prst="rect">
                      <a:avLst/>
                    </a:prstGeom>
                  </pic:spPr>
                </pic:pic>
              </a:graphicData>
            </a:graphic>
          </wp:inline>
        </w:drawing>
      </w:r>
    </w:p>
    <w:p w14:paraId="7ECA4FFE" w14:textId="77777777" w:rsidR="00396844" w:rsidRDefault="00396844" w:rsidP="00396844">
      <w:pPr>
        <w:rPr>
          <w:rFonts w:ascii="Helvetica" w:hAnsi="Helvetica" w:cs="Helvetica"/>
          <w:sz w:val="24"/>
          <w:szCs w:val="24"/>
        </w:rPr>
      </w:pPr>
      <w:r>
        <w:rPr>
          <w:rFonts w:ascii="Helvetica" w:hAnsi="Helvetica" w:cs="Helvetica"/>
          <w:sz w:val="24"/>
          <w:szCs w:val="24"/>
        </w:rPr>
        <w:t xml:space="preserve">Upon retrieval into Encompass, the Successful or Unsuccessful Completeness Check result will be returned to the eFolder for the specified loan file. </w:t>
      </w:r>
    </w:p>
    <w:p w14:paraId="326BBE9B" w14:textId="77777777" w:rsidR="00396844" w:rsidRDefault="00396844" w:rsidP="00396844">
      <w:pPr>
        <w:pStyle w:val="Heading1"/>
        <w:rPr>
          <w:rFonts w:ascii="Helvetica" w:hAnsi="Helvetica" w:cs="Helvetica"/>
          <w:b/>
          <w:bCs/>
          <w:color w:val="auto"/>
          <w:sz w:val="28"/>
          <w:szCs w:val="28"/>
        </w:rPr>
      </w:pPr>
      <w:r>
        <w:rPr>
          <w:rFonts w:ascii="Helvetica" w:hAnsi="Helvetica" w:cs="Helvetica"/>
          <w:b/>
          <w:bCs/>
          <w:color w:val="auto"/>
          <w:sz w:val="28"/>
          <w:szCs w:val="28"/>
        </w:rPr>
        <w:t>Editing Details Prompts Users to Update the Price</w:t>
      </w:r>
    </w:p>
    <w:p w14:paraId="6A7C198C" w14:textId="0910CEEC" w:rsidR="00396844" w:rsidRPr="00C237BE" w:rsidRDefault="00396844" w:rsidP="00396844">
      <w:pPr>
        <w:rPr>
          <w:rFonts w:ascii="Helvetica" w:hAnsi="Helvetica" w:cs="Helvetica"/>
          <w:sz w:val="24"/>
          <w:szCs w:val="24"/>
        </w:rPr>
      </w:pPr>
      <w:r>
        <w:rPr>
          <w:rFonts w:ascii="Helvetica" w:hAnsi="Helvetica" w:cs="Helvetica"/>
          <w:sz w:val="24"/>
          <w:szCs w:val="24"/>
        </w:rPr>
        <w:t xml:space="preserve">To ensure Residential appraisal orders have the most accurate pricing available, we have added a new prompt whenever a user updates the following order details: Appraisal Type, Property Is, and/or Loan Type. This new overlay will engage the user to update the pricing on the spot </w:t>
      </w:r>
      <w:r w:rsidRPr="00B5367D">
        <w:rPr>
          <w:rFonts w:ascii="Helvetica" w:hAnsi="Helvetica" w:cs="Helvetica"/>
          <w:b/>
          <w:bCs/>
          <w:sz w:val="24"/>
          <w:szCs w:val="24"/>
          <w:u w:val="single"/>
        </w:rPr>
        <w:t>if</w:t>
      </w:r>
      <w:r>
        <w:rPr>
          <w:rFonts w:ascii="Helvetica" w:hAnsi="Helvetica" w:cs="Helvetica"/>
          <w:sz w:val="24"/>
          <w:szCs w:val="24"/>
        </w:rPr>
        <w:t xml:space="preserve"> a price change is warranted. For your convenience, should pricing need to be updated, we will automatically direct the user to the Billing </w:t>
      </w:r>
      <w:r>
        <w:rPr>
          <w:rFonts w:ascii="Helvetica" w:hAnsi="Helvetica" w:cs="Helvetica"/>
          <w:sz w:val="24"/>
          <w:szCs w:val="24"/>
        </w:rPr>
        <w:lastRenderedPageBreak/>
        <w:t xml:space="preserve">Details screen to adjust the order fee. </w:t>
      </w:r>
      <w:r w:rsidR="009E4B6A">
        <w:rPr>
          <w:rFonts w:ascii="Helvetica" w:hAnsi="Helvetica" w:cs="Helvetica"/>
          <w:sz w:val="24"/>
          <w:szCs w:val="24"/>
        </w:rPr>
        <w:t>Please note, if the user has been restricted to not have access to the Change Price feature, (</w:t>
      </w:r>
      <w:r w:rsidR="009E4B6A" w:rsidRPr="009E4B6A">
        <w:rPr>
          <w:rFonts w:ascii="Helvetica" w:hAnsi="Helvetica" w:cs="Helvetica"/>
          <w:sz w:val="24"/>
          <w:szCs w:val="24"/>
          <w:highlight w:val="yellow"/>
        </w:rPr>
        <w:t>Your Company Name Here</w:t>
      </w:r>
      <w:r w:rsidR="009E4B6A">
        <w:rPr>
          <w:rFonts w:ascii="Helvetica" w:hAnsi="Helvetica" w:cs="Helvetica"/>
          <w:sz w:val="24"/>
          <w:szCs w:val="24"/>
        </w:rPr>
        <w:t>) honors that restriction, and this prompt will not occur.</w:t>
      </w:r>
    </w:p>
    <w:p w14:paraId="35ECF683" w14:textId="77777777" w:rsidR="00396844" w:rsidRDefault="00396844" w:rsidP="00396844">
      <w:pPr>
        <w:rPr>
          <w:rFonts w:ascii="Helvetica" w:hAnsi="Helvetica" w:cs="Helvetica"/>
          <w:sz w:val="24"/>
          <w:szCs w:val="24"/>
        </w:rPr>
      </w:pPr>
      <w:r w:rsidRPr="00E45499">
        <w:rPr>
          <w:rStyle w:val="Heading2Char"/>
          <w:rFonts w:ascii="Helvetica" w:hAnsi="Helvetica" w:cs="Helvetica"/>
          <w:b/>
          <w:bCs/>
          <w:color w:val="auto"/>
          <w:sz w:val="28"/>
          <w:szCs w:val="28"/>
        </w:rPr>
        <w:t>How To Use This Feature:</w:t>
      </w:r>
      <w:r w:rsidRPr="00E45499">
        <w:rPr>
          <w:rStyle w:val="Heading3Char"/>
          <w:rFonts w:ascii="Helvetica" w:hAnsi="Helvetica" w:cs="Helvetica"/>
          <w:b/>
          <w:bCs/>
          <w:color w:val="auto"/>
          <w:sz w:val="32"/>
          <w:szCs w:val="32"/>
        </w:rPr>
        <w:t xml:space="preserve"> </w:t>
      </w:r>
      <w:r w:rsidRPr="0055556A">
        <w:rPr>
          <w:rFonts w:eastAsia="Times New Roman"/>
          <w:b/>
          <w:bCs/>
          <w:sz w:val="28"/>
          <w:szCs w:val="28"/>
        </w:rPr>
        <w:br/>
      </w:r>
      <w:r>
        <w:rPr>
          <w:rFonts w:ascii="Helvetica" w:hAnsi="Helvetica" w:cs="Helvetica"/>
          <w:sz w:val="24"/>
          <w:szCs w:val="24"/>
        </w:rPr>
        <w:t xml:space="preserve">Go to the Property Information tab within an order and select the </w:t>
      </w:r>
      <w:r w:rsidRPr="00AC308B">
        <w:rPr>
          <w:rFonts w:ascii="Helvetica" w:hAnsi="Helvetica" w:cs="Helvetica"/>
          <w:b/>
          <w:bCs/>
          <w:sz w:val="24"/>
          <w:szCs w:val="24"/>
        </w:rPr>
        <w:t>Edit Details</w:t>
      </w:r>
      <w:r>
        <w:rPr>
          <w:rFonts w:ascii="Helvetica" w:hAnsi="Helvetica" w:cs="Helvetica"/>
          <w:sz w:val="24"/>
          <w:szCs w:val="24"/>
        </w:rPr>
        <w:t xml:space="preserve"> button. Adjust the </w:t>
      </w:r>
      <w:r w:rsidRPr="00C37D5A">
        <w:rPr>
          <w:rFonts w:ascii="Helvetica" w:hAnsi="Helvetica" w:cs="Helvetica"/>
          <w:b/>
          <w:bCs/>
          <w:sz w:val="24"/>
          <w:szCs w:val="24"/>
        </w:rPr>
        <w:t>Appraisal Type</w:t>
      </w:r>
      <w:r>
        <w:rPr>
          <w:rFonts w:ascii="Helvetica" w:hAnsi="Helvetica" w:cs="Helvetica"/>
          <w:sz w:val="24"/>
          <w:szCs w:val="24"/>
        </w:rPr>
        <w:t xml:space="preserve">, </w:t>
      </w:r>
      <w:r w:rsidRPr="00C37D5A">
        <w:rPr>
          <w:rFonts w:ascii="Helvetica" w:hAnsi="Helvetica" w:cs="Helvetica"/>
          <w:b/>
          <w:bCs/>
          <w:sz w:val="24"/>
          <w:szCs w:val="24"/>
        </w:rPr>
        <w:t>Property Is</w:t>
      </w:r>
      <w:r>
        <w:rPr>
          <w:rFonts w:ascii="Helvetica" w:hAnsi="Helvetica" w:cs="Helvetica"/>
          <w:sz w:val="24"/>
          <w:szCs w:val="24"/>
        </w:rPr>
        <w:t xml:space="preserve">, and/or </w:t>
      </w:r>
      <w:r w:rsidRPr="00C37D5A">
        <w:rPr>
          <w:rFonts w:ascii="Helvetica" w:hAnsi="Helvetica" w:cs="Helvetica"/>
          <w:b/>
          <w:bCs/>
          <w:sz w:val="24"/>
          <w:szCs w:val="24"/>
        </w:rPr>
        <w:t>Loan Type</w:t>
      </w:r>
      <w:r>
        <w:rPr>
          <w:rFonts w:ascii="Helvetica" w:hAnsi="Helvetica" w:cs="Helvetica"/>
          <w:sz w:val="24"/>
          <w:szCs w:val="24"/>
        </w:rPr>
        <w:t xml:space="preserve"> fields, and </w:t>
      </w:r>
      <w:r w:rsidRPr="00C37D5A">
        <w:rPr>
          <w:rFonts w:ascii="Helvetica" w:hAnsi="Helvetica" w:cs="Helvetica"/>
          <w:b/>
          <w:bCs/>
          <w:sz w:val="24"/>
          <w:szCs w:val="24"/>
        </w:rPr>
        <w:t>SAVE</w:t>
      </w:r>
      <w:r>
        <w:rPr>
          <w:rFonts w:ascii="Helvetica" w:hAnsi="Helvetica" w:cs="Helvetica"/>
          <w:sz w:val="24"/>
          <w:szCs w:val="24"/>
        </w:rPr>
        <w:t xml:space="preserve"> at the bottom of the screen. Once the </w:t>
      </w:r>
      <w:r w:rsidRPr="00A9123B">
        <w:rPr>
          <w:rFonts w:ascii="Helvetica" w:hAnsi="Helvetica" w:cs="Helvetica"/>
          <w:b/>
          <w:bCs/>
          <w:sz w:val="24"/>
          <w:szCs w:val="24"/>
        </w:rPr>
        <w:t>SAVE</w:t>
      </w:r>
      <w:r>
        <w:rPr>
          <w:rFonts w:ascii="Helvetica" w:hAnsi="Helvetica" w:cs="Helvetica"/>
          <w:sz w:val="24"/>
          <w:szCs w:val="24"/>
        </w:rPr>
        <w:t xml:space="preserve"> action is committed, an overlay will be presented to the user asking if a price change is needed.</w:t>
      </w:r>
    </w:p>
    <w:p w14:paraId="5EB9D395" w14:textId="77777777" w:rsidR="00396844" w:rsidRDefault="00396844" w:rsidP="00396844">
      <w:pPr>
        <w:jc w:val="center"/>
        <w:rPr>
          <w:rFonts w:ascii="Helvetica" w:hAnsi="Helvetica" w:cs="Helvetica"/>
          <w:sz w:val="24"/>
          <w:szCs w:val="24"/>
        </w:rPr>
      </w:pPr>
      <w:r>
        <w:rPr>
          <w:rFonts w:ascii="Helvetica" w:hAnsi="Helvetica" w:cs="Helvetica"/>
          <w:noProof/>
          <w:sz w:val="24"/>
          <w:szCs w:val="24"/>
        </w:rPr>
        <w:drawing>
          <wp:inline distT="0" distB="0" distL="0" distR="0" wp14:anchorId="0A701400" wp14:editId="29107031">
            <wp:extent cx="4752975" cy="1979899"/>
            <wp:effectExtent l="0" t="0" r="0" b="1905"/>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84327" cy="1992959"/>
                    </a:xfrm>
                    <a:prstGeom prst="rect">
                      <a:avLst/>
                    </a:prstGeom>
                  </pic:spPr>
                </pic:pic>
              </a:graphicData>
            </a:graphic>
          </wp:inline>
        </w:drawing>
      </w:r>
    </w:p>
    <w:p w14:paraId="19F6ECB9" w14:textId="77777777" w:rsidR="00396844" w:rsidRDefault="00396844" w:rsidP="00396844">
      <w:pPr>
        <w:rPr>
          <w:rFonts w:ascii="Helvetica" w:hAnsi="Helvetica" w:cs="Helvetica"/>
          <w:sz w:val="24"/>
          <w:szCs w:val="24"/>
        </w:rPr>
      </w:pPr>
      <w:r>
        <w:rPr>
          <w:rFonts w:ascii="Helvetica" w:hAnsi="Helvetica" w:cs="Helvetica"/>
          <w:sz w:val="24"/>
          <w:szCs w:val="24"/>
        </w:rPr>
        <w:t xml:space="preserve">Selecting </w:t>
      </w:r>
      <w:r w:rsidRPr="00A2361D">
        <w:rPr>
          <w:rFonts w:ascii="Helvetica" w:hAnsi="Helvetica" w:cs="Helvetica"/>
          <w:b/>
          <w:bCs/>
          <w:sz w:val="24"/>
          <w:szCs w:val="24"/>
        </w:rPr>
        <w:t>Yes</w:t>
      </w:r>
      <w:r>
        <w:rPr>
          <w:rFonts w:ascii="Helvetica" w:hAnsi="Helvetica" w:cs="Helvetica"/>
          <w:sz w:val="24"/>
          <w:szCs w:val="24"/>
        </w:rPr>
        <w:t xml:space="preserve"> will save the edits made to the order and direct the user to the </w:t>
      </w:r>
      <w:r w:rsidRPr="00A2361D">
        <w:rPr>
          <w:rFonts w:ascii="Helvetica" w:hAnsi="Helvetica" w:cs="Helvetica"/>
          <w:sz w:val="24"/>
          <w:szCs w:val="24"/>
        </w:rPr>
        <w:t>Billing Details</w:t>
      </w:r>
      <w:r w:rsidRPr="00A2361D">
        <w:rPr>
          <w:rFonts w:ascii="Helvetica" w:hAnsi="Helvetica" w:cs="Helvetica"/>
          <w:b/>
          <w:bCs/>
          <w:sz w:val="24"/>
          <w:szCs w:val="24"/>
        </w:rPr>
        <w:t xml:space="preserve"> </w:t>
      </w:r>
      <w:r>
        <w:rPr>
          <w:rFonts w:ascii="Helvetica" w:hAnsi="Helvetica" w:cs="Helvetica"/>
          <w:sz w:val="24"/>
          <w:szCs w:val="24"/>
        </w:rPr>
        <w:t xml:space="preserve">screen, where they can immediately enter the price change. If a price change is not necessary, the user can select </w:t>
      </w:r>
      <w:r w:rsidRPr="00A2361D">
        <w:rPr>
          <w:rFonts w:ascii="Helvetica" w:hAnsi="Helvetica" w:cs="Helvetica"/>
          <w:b/>
          <w:bCs/>
          <w:sz w:val="24"/>
          <w:szCs w:val="24"/>
        </w:rPr>
        <w:t>No</w:t>
      </w:r>
      <w:r>
        <w:rPr>
          <w:rFonts w:ascii="Helvetica" w:hAnsi="Helvetica" w:cs="Helvetica"/>
          <w:sz w:val="24"/>
          <w:szCs w:val="24"/>
        </w:rPr>
        <w:t xml:space="preserve">, which will save the edits made to the order, and direct the user back to the Communications Log. </w:t>
      </w:r>
    </w:p>
    <w:p w14:paraId="30E436C5" w14:textId="77777777" w:rsidR="00396844" w:rsidRDefault="00396844" w:rsidP="00396844">
      <w:pPr>
        <w:pStyle w:val="Heading1"/>
        <w:rPr>
          <w:rFonts w:ascii="Helvetica" w:hAnsi="Helvetica" w:cs="Helvetica"/>
          <w:b/>
          <w:bCs/>
          <w:color w:val="auto"/>
          <w:sz w:val="28"/>
          <w:szCs w:val="28"/>
        </w:rPr>
      </w:pPr>
      <w:r>
        <w:rPr>
          <w:rFonts w:ascii="Helvetica" w:hAnsi="Helvetica" w:cs="Helvetica"/>
          <w:b/>
          <w:bCs/>
          <w:color w:val="auto"/>
          <w:sz w:val="28"/>
          <w:szCs w:val="28"/>
        </w:rPr>
        <w:t>Bidding Turn Times Automatically Translated into Calendar Dates</w:t>
      </w:r>
    </w:p>
    <w:p w14:paraId="3E15FAEF" w14:textId="77777777" w:rsidR="00396844" w:rsidRDefault="00396844" w:rsidP="00396844">
      <w:pPr>
        <w:rPr>
          <w:rStyle w:val="Heading2Char"/>
          <w:rFonts w:ascii="Helvetica" w:hAnsi="Helvetica" w:cs="Helvetica"/>
          <w:color w:val="auto"/>
          <w:sz w:val="24"/>
          <w:szCs w:val="24"/>
        </w:rPr>
      </w:pPr>
      <w:r>
        <w:rPr>
          <w:rStyle w:val="Heading2Char"/>
          <w:rFonts w:ascii="Helvetica" w:hAnsi="Helvetica" w:cs="Helvetica"/>
          <w:color w:val="auto"/>
          <w:sz w:val="24"/>
          <w:szCs w:val="24"/>
        </w:rPr>
        <w:t xml:space="preserve">Turn times on any Residential or Commercial bidding orders are now automatically translated to the correlating calendar date, saving users time from computing the turn time in days in the moment. The corresponding calendar date now matches the Date Required column customizer, preventing the necessity from switching between the order details and the main dashboard.  </w:t>
      </w:r>
    </w:p>
    <w:p w14:paraId="6C4874B8" w14:textId="77777777" w:rsidR="00396844" w:rsidRDefault="00396844" w:rsidP="00396844">
      <w:pPr>
        <w:rPr>
          <w:rFonts w:ascii="Helvetica" w:hAnsi="Helvetica" w:cs="Helvetica"/>
          <w:sz w:val="24"/>
          <w:szCs w:val="24"/>
        </w:rPr>
      </w:pPr>
      <w:r w:rsidRPr="00E45499">
        <w:rPr>
          <w:rStyle w:val="Heading2Char"/>
          <w:rFonts w:ascii="Helvetica" w:hAnsi="Helvetica" w:cs="Helvetica"/>
          <w:b/>
          <w:bCs/>
          <w:color w:val="auto"/>
          <w:sz w:val="28"/>
          <w:szCs w:val="28"/>
        </w:rPr>
        <w:t>How To Use This Feature:</w:t>
      </w:r>
      <w:r w:rsidRPr="00E45499">
        <w:rPr>
          <w:rStyle w:val="Heading3Char"/>
          <w:rFonts w:ascii="Helvetica" w:hAnsi="Helvetica" w:cs="Helvetica"/>
          <w:b/>
          <w:bCs/>
          <w:color w:val="auto"/>
          <w:sz w:val="32"/>
          <w:szCs w:val="32"/>
        </w:rPr>
        <w:t xml:space="preserve"> </w:t>
      </w:r>
      <w:r w:rsidRPr="0055556A">
        <w:rPr>
          <w:rFonts w:eastAsia="Times New Roman"/>
          <w:b/>
          <w:bCs/>
          <w:sz w:val="28"/>
          <w:szCs w:val="28"/>
        </w:rPr>
        <w:br/>
      </w:r>
      <w:r>
        <w:rPr>
          <w:rFonts w:ascii="Helvetica" w:hAnsi="Helvetica" w:cs="Helvetica"/>
          <w:sz w:val="24"/>
          <w:szCs w:val="24"/>
        </w:rPr>
        <w:t xml:space="preserve">Access a Residential Bidding or Commercial order. Open the Property Information tab and look for the Turn Time section on a Commercial order, or the Bid Turn Time section on a Residential Bidding order. You will see the turn time in days, with the corresponding date adjacent to the number of days. Below is an example of what the date translation looks like on a Residential Bidding order. </w:t>
      </w:r>
    </w:p>
    <w:p w14:paraId="32B2A524" w14:textId="77777777" w:rsidR="00396844" w:rsidRDefault="00396844" w:rsidP="00396844">
      <w:pPr>
        <w:jc w:val="center"/>
        <w:rPr>
          <w:rFonts w:ascii="Helvetica" w:hAnsi="Helvetica" w:cs="Helvetica"/>
          <w:sz w:val="24"/>
          <w:szCs w:val="24"/>
        </w:rPr>
      </w:pPr>
      <w:r>
        <w:rPr>
          <w:rFonts w:ascii="Helvetica" w:hAnsi="Helvetica" w:cs="Helvetica"/>
          <w:noProof/>
          <w:sz w:val="24"/>
          <w:szCs w:val="24"/>
        </w:rPr>
        <w:lastRenderedPageBreak/>
        <w:drawing>
          <wp:inline distT="0" distB="0" distL="0" distR="0" wp14:anchorId="2CDB62F6" wp14:editId="786DBE84">
            <wp:extent cx="3536857" cy="1924050"/>
            <wp:effectExtent l="0" t="0" r="6985" b="0"/>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554252" cy="1933513"/>
                    </a:xfrm>
                    <a:prstGeom prst="rect">
                      <a:avLst/>
                    </a:prstGeom>
                  </pic:spPr>
                </pic:pic>
              </a:graphicData>
            </a:graphic>
          </wp:inline>
        </w:drawing>
      </w:r>
    </w:p>
    <w:p w14:paraId="0A7617F2" w14:textId="77777777" w:rsidR="00396844" w:rsidRDefault="00396844" w:rsidP="00396844">
      <w:pPr>
        <w:rPr>
          <w:rFonts w:ascii="Helvetica" w:hAnsi="Helvetica" w:cs="Helvetica"/>
          <w:sz w:val="24"/>
          <w:szCs w:val="24"/>
        </w:rPr>
      </w:pPr>
      <w:r>
        <w:rPr>
          <w:rFonts w:ascii="Helvetica" w:hAnsi="Helvetica" w:cs="Helvetica"/>
          <w:sz w:val="24"/>
          <w:szCs w:val="24"/>
        </w:rPr>
        <w:t xml:space="preserve">We have also added the turn time date translation to the </w:t>
      </w:r>
      <w:r w:rsidRPr="0071016E">
        <w:rPr>
          <w:rFonts w:ascii="Helvetica" w:hAnsi="Helvetica" w:cs="Helvetica"/>
          <w:b/>
          <w:bCs/>
          <w:sz w:val="24"/>
          <w:szCs w:val="24"/>
        </w:rPr>
        <w:t xml:space="preserve">Print </w:t>
      </w:r>
      <w:r>
        <w:rPr>
          <w:rFonts w:ascii="Helvetica" w:hAnsi="Helvetica" w:cs="Helvetica"/>
          <w:sz w:val="24"/>
          <w:szCs w:val="24"/>
        </w:rPr>
        <w:t xml:space="preserve">version of the order form. </w:t>
      </w:r>
      <w:r w:rsidRPr="008F6F22">
        <w:rPr>
          <w:rFonts w:ascii="Helvetica" w:hAnsi="Helvetica" w:cs="Helvetica"/>
          <w:i/>
          <w:iCs/>
          <w:sz w:val="24"/>
          <w:szCs w:val="24"/>
        </w:rPr>
        <w:t>Please note: the date translated from the turn time in days in only available after an appraiser has successfully accepted the order.</w:t>
      </w:r>
      <w:r>
        <w:rPr>
          <w:rFonts w:ascii="Helvetica" w:hAnsi="Helvetica" w:cs="Helvetica"/>
          <w:sz w:val="24"/>
          <w:szCs w:val="24"/>
        </w:rPr>
        <w:t xml:space="preserve">    </w:t>
      </w:r>
    </w:p>
    <w:p w14:paraId="6F81456D" w14:textId="77777777" w:rsidR="00396844" w:rsidRDefault="00396844" w:rsidP="00396844">
      <w:pPr>
        <w:pStyle w:val="Heading1"/>
        <w:rPr>
          <w:rFonts w:ascii="Helvetica" w:hAnsi="Helvetica" w:cs="Helvetica"/>
          <w:b/>
          <w:bCs/>
          <w:color w:val="auto"/>
          <w:sz w:val="28"/>
          <w:szCs w:val="28"/>
        </w:rPr>
      </w:pPr>
      <w:r>
        <w:rPr>
          <w:rFonts w:ascii="Helvetica" w:hAnsi="Helvetica" w:cs="Helvetica"/>
          <w:b/>
          <w:bCs/>
          <w:color w:val="auto"/>
          <w:sz w:val="28"/>
          <w:szCs w:val="28"/>
        </w:rPr>
        <w:t>Search Criteria Expanded Within the Lender Appraisers Tab</w:t>
      </w:r>
    </w:p>
    <w:p w14:paraId="4D514E5F" w14:textId="77777777" w:rsidR="00396844" w:rsidRDefault="00396844" w:rsidP="00396844">
      <w:pPr>
        <w:rPr>
          <w:rStyle w:val="Heading2Char"/>
          <w:rFonts w:ascii="Helvetica" w:hAnsi="Helvetica" w:cs="Helvetica"/>
          <w:color w:val="auto"/>
          <w:sz w:val="24"/>
          <w:szCs w:val="24"/>
        </w:rPr>
      </w:pPr>
      <w:r>
        <w:rPr>
          <w:rStyle w:val="Heading2Char"/>
          <w:rFonts w:ascii="Helvetica" w:hAnsi="Helvetica" w:cs="Helvetica"/>
          <w:color w:val="auto"/>
          <w:sz w:val="24"/>
          <w:szCs w:val="24"/>
        </w:rPr>
        <w:t xml:space="preserve">We have expanded the search parameters within the </w:t>
      </w:r>
      <w:r w:rsidRPr="0014665E">
        <w:rPr>
          <w:rStyle w:val="Heading2Char"/>
          <w:rFonts w:ascii="Helvetica" w:hAnsi="Helvetica" w:cs="Helvetica"/>
          <w:b/>
          <w:bCs/>
          <w:color w:val="auto"/>
          <w:sz w:val="24"/>
          <w:szCs w:val="24"/>
        </w:rPr>
        <w:t>Lender Appraisers</w:t>
      </w:r>
      <w:r>
        <w:rPr>
          <w:rStyle w:val="Heading2Char"/>
          <w:rFonts w:ascii="Helvetica" w:hAnsi="Helvetica" w:cs="Helvetica"/>
          <w:color w:val="auto"/>
          <w:sz w:val="24"/>
          <w:szCs w:val="24"/>
        </w:rPr>
        <w:t xml:space="preserve"> tab to return results on an appraiser’s name, email address, and now the appraisal company name! Enter a few keystrokes in the Search bar and the system will return any applicable results. </w:t>
      </w:r>
    </w:p>
    <w:p w14:paraId="43388261" w14:textId="77777777" w:rsidR="00396844" w:rsidRDefault="00396844" w:rsidP="00396844">
      <w:pPr>
        <w:rPr>
          <w:rFonts w:ascii="Helvetica" w:hAnsi="Helvetica" w:cs="Helvetica"/>
          <w:sz w:val="24"/>
          <w:szCs w:val="24"/>
        </w:rPr>
      </w:pPr>
      <w:r w:rsidRPr="00E45499">
        <w:rPr>
          <w:rStyle w:val="Heading2Char"/>
          <w:rFonts w:ascii="Helvetica" w:hAnsi="Helvetica" w:cs="Helvetica"/>
          <w:b/>
          <w:bCs/>
          <w:color w:val="auto"/>
          <w:sz w:val="28"/>
          <w:szCs w:val="28"/>
        </w:rPr>
        <w:t>How To Use This Feature:</w:t>
      </w:r>
      <w:r w:rsidRPr="00E45499">
        <w:rPr>
          <w:rStyle w:val="Heading3Char"/>
          <w:rFonts w:ascii="Helvetica" w:hAnsi="Helvetica" w:cs="Helvetica"/>
          <w:b/>
          <w:bCs/>
          <w:color w:val="auto"/>
          <w:sz w:val="32"/>
          <w:szCs w:val="32"/>
        </w:rPr>
        <w:t xml:space="preserve"> </w:t>
      </w:r>
      <w:r w:rsidRPr="0055556A">
        <w:rPr>
          <w:rFonts w:eastAsia="Times New Roman"/>
          <w:b/>
          <w:bCs/>
          <w:sz w:val="28"/>
          <w:szCs w:val="28"/>
        </w:rPr>
        <w:br/>
      </w:r>
      <w:r>
        <w:rPr>
          <w:rFonts w:ascii="Helvetica" w:hAnsi="Helvetica" w:cs="Helvetica"/>
          <w:sz w:val="24"/>
          <w:szCs w:val="24"/>
        </w:rPr>
        <w:t xml:space="preserve">Login to your Administrator account, select </w:t>
      </w:r>
      <w:r w:rsidRPr="003468CF">
        <w:rPr>
          <w:rFonts w:ascii="Helvetica" w:hAnsi="Helvetica" w:cs="Helvetica"/>
          <w:b/>
          <w:bCs/>
          <w:sz w:val="24"/>
          <w:szCs w:val="24"/>
        </w:rPr>
        <w:t>Relationships</w:t>
      </w:r>
      <w:r>
        <w:rPr>
          <w:rFonts w:ascii="Helvetica" w:hAnsi="Helvetica" w:cs="Helvetica"/>
          <w:sz w:val="24"/>
          <w:szCs w:val="24"/>
        </w:rPr>
        <w:t xml:space="preserve">, and click the </w:t>
      </w:r>
      <w:r w:rsidRPr="003468CF">
        <w:rPr>
          <w:rFonts w:ascii="Helvetica" w:hAnsi="Helvetica" w:cs="Helvetica"/>
          <w:b/>
          <w:bCs/>
          <w:sz w:val="24"/>
          <w:szCs w:val="24"/>
        </w:rPr>
        <w:t xml:space="preserve">Lender Appraisers </w:t>
      </w:r>
      <w:r>
        <w:rPr>
          <w:rFonts w:ascii="Helvetica" w:hAnsi="Helvetica" w:cs="Helvetica"/>
          <w:sz w:val="24"/>
          <w:szCs w:val="24"/>
        </w:rPr>
        <w:t xml:space="preserve">along the top. In the Search bar on the right-hand side, enter any portion of the appraisal company name, appraiser’s name, or the appraiser’s email address. Results will be returned immediately. </w:t>
      </w:r>
    </w:p>
    <w:p w14:paraId="69EEA458" w14:textId="77777777" w:rsidR="00396844" w:rsidRDefault="00396844" w:rsidP="00396844">
      <w:pPr>
        <w:pStyle w:val="Heading1"/>
        <w:rPr>
          <w:rFonts w:ascii="Helvetica" w:hAnsi="Helvetica" w:cs="Helvetica"/>
          <w:b/>
          <w:bCs/>
          <w:color w:val="auto"/>
          <w:sz w:val="28"/>
          <w:szCs w:val="28"/>
        </w:rPr>
      </w:pPr>
      <w:r>
        <w:rPr>
          <w:rFonts w:ascii="Helvetica" w:hAnsi="Helvetica" w:cs="Helvetica"/>
          <w:b/>
          <w:bCs/>
          <w:color w:val="auto"/>
          <w:sz w:val="28"/>
          <w:szCs w:val="28"/>
        </w:rPr>
        <w:t>Pre-Accepted, On Hold Orders Now Disable Auto-Reassignments</w:t>
      </w:r>
    </w:p>
    <w:p w14:paraId="0323AD66" w14:textId="77777777" w:rsidR="00396844" w:rsidRDefault="00396844" w:rsidP="00396844">
      <w:pPr>
        <w:rPr>
          <w:rStyle w:val="Heading2Char"/>
          <w:rFonts w:ascii="Helvetica" w:hAnsi="Helvetica" w:cs="Helvetica"/>
          <w:color w:val="auto"/>
          <w:sz w:val="24"/>
          <w:szCs w:val="24"/>
        </w:rPr>
      </w:pPr>
      <w:r>
        <w:rPr>
          <w:rStyle w:val="Heading2Char"/>
          <w:rFonts w:ascii="Helvetica" w:hAnsi="Helvetica" w:cs="Helvetica"/>
          <w:color w:val="auto"/>
          <w:sz w:val="24"/>
          <w:szCs w:val="24"/>
        </w:rPr>
        <w:t xml:space="preserve">Orders that have been placed </w:t>
      </w:r>
      <w:r w:rsidRPr="00FF3C0C">
        <w:rPr>
          <w:rStyle w:val="Heading2Char"/>
          <w:rFonts w:ascii="Helvetica" w:hAnsi="Helvetica" w:cs="Helvetica"/>
          <w:color w:val="auto"/>
          <w:sz w:val="24"/>
          <w:szCs w:val="24"/>
        </w:rPr>
        <w:t>On Hold</w:t>
      </w:r>
      <w:r>
        <w:rPr>
          <w:rStyle w:val="Heading2Char"/>
          <w:rFonts w:ascii="Helvetica" w:hAnsi="Helvetica" w:cs="Helvetica"/>
          <w:color w:val="auto"/>
          <w:sz w:val="24"/>
          <w:szCs w:val="24"/>
        </w:rPr>
        <w:t xml:space="preserve"> and have yet to be accepted by an appraiser, will now automatically disable the auto-reassignment process to prevent the order from continuing through the panel rotation. We have added this additional level of rotation logic to curtail issues arising from appraisers accepting and performing work on an idle order. Any orders placed On Hold post-acceptance will continue to function exactly how they do currently. </w:t>
      </w:r>
    </w:p>
    <w:p w14:paraId="0ABFC4FA" w14:textId="77777777" w:rsidR="00396844" w:rsidRDefault="00396844" w:rsidP="00396844">
      <w:pPr>
        <w:rPr>
          <w:rFonts w:ascii="Helvetica" w:hAnsi="Helvetica" w:cs="Helvetica"/>
          <w:sz w:val="24"/>
          <w:szCs w:val="24"/>
        </w:rPr>
      </w:pPr>
      <w:r w:rsidRPr="00E45499">
        <w:rPr>
          <w:rStyle w:val="Heading2Char"/>
          <w:rFonts w:ascii="Helvetica" w:hAnsi="Helvetica" w:cs="Helvetica"/>
          <w:b/>
          <w:bCs/>
          <w:color w:val="auto"/>
          <w:sz w:val="28"/>
          <w:szCs w:val="28"/>
        </w:rPr>
        <w:t>How To Use This Feature:</w:t>
      </w:r>
      <w:r w:rsidRPr="00E45499">
        <w:rPr>
          <w:rStyle w:val="Heading3Char"/>
          <w:rFonts w:ascii="Helvetica" w:hAnsi="Helvetica" w:cs="Helvetica"/>
          <w:b/>
          <w:bCs/>
          <w:color w:val="auto"/>
          <w:sz w:val="32"/>
          <w:szCs w:val="32"/>
        </w:rPr>
        <w:t xml:space="preserve"> </w:t>
      </w:r>
      <w:r w:rsidRPr="0055556A">
        <w:rPr>
          <w:rFonts w:eastAsia="Times New Roman"/>
          <w:b/>
          <w:bCs/>
          <w:sz w:val="28"/>
          <w:szCs w:val="28"/>
        </w:rPr>
        <w:br/>
      </w:r>
      <w:r>
        <w:rPr>
          <w:rFonts w:ascii="Helvetica" w:hAnsi="Helvetica" w:cs="Helvetica"/>
          <w:sz w:val="24"/>
          <w:szCs w:val="24"/>
        </w:rPr>
        <w:t xml:space="preserve">This feature will automatically occur on orders that are in an assigned status and placed </w:t>
      </w:r>
      <w:r w:rsidRPr="00FF3C0C">
        <w:rPr>
          <w:rFonts w:ascii="Helvetica" w:hAnsi="Helvetica" w:cs="Helvetica"/>
          <w:sz w:val="24"/>
          <w:szCs w:val="24"/>
        </w:rPr>
        <w:t>On Hold</w:t>
      </w:r>
      <w:r>
        <w:rPr>
          <w:rFonts w:ascii="Helvetica" w:hAnsi="Helvetica" w:cs="Helvetica"/>
          <w:sz w:val="24"/>
          <w:szCs w:val="24"/>
        </w:rPr>
        <w:t xml:space="preserve">. Once the </w:t>
      </w:r>
      <w:r>
        <w:rPr>
          <w:rFonts w:ascii="Helvetica" w:hAnsi="Helvetica" w:cs="Helvetica"/>
          <w:b/>
          <w:bCs/>
          <w:sz w:val="24"/>
          <w:szCs w:val="24"/>
        </w:rPr>
        <w:t>Hold Order</w:t>
      </w:r>
      <w:r>
        <w:rPr>
          <w:rFonts w:ascii="Helvetica" w:hAnsi="Helvetica" w:cs="Helvetica"/>
          <w:sz w:val="24"/>
          <w:szCs w:val="24"/>
        </w:rPr>
        <w:t xml:space="preserve"> action has been committed, the currently assigned appraiser will receive the order reassigned email notification. Any users associated with the order will also receive the On Hold email notification. Additionally, we have disabled the </w:t>
      </w:r>
      <w:r w:rsidRPr="00A21679">
        <w:rPr>
          <w:rFonts w:ascii="Helvetica" w:hAnsi="Helvetica" w:cs="Helvetica"/>
          <w:b/>
          <w:bCs/>
          <w:sz w:val="24"/>
          <w:szCs w:val="24"/>
        </w:rPr>
        <w:t>Assign</w:t>
      </w:r>
      <w:r>
        <w:rPr>
          <w:rFonts w:ascii="Helvetica" w:hAnsi="Helvetica" w:cs="Helvetica"/>
          <w:sz w:val="24"/>
          <w:szCs w:val="24"/>
        </w:rPr>
        <w:t xml:space="preserve"> button within the Parties tab while the order remains </w:t>
      </w:r>
      <w:r w:rsidRPr="00FF3C0C">
        <w:rPr>
          <w:rFonts w:ascii="Helvetica" w:hAnsi="Helvetica" w:cs="Helvetica"/>
          <w:sz w:val="24"/>
          <w:szCs w:val="24"/>
        </w:rPr>
        <w:t>On Hold</w:t>
      </w:r>
      <w:r>
        <w:rPr>
          <w:rFonts w:ascii="Helvetica" w:hAnsi="Helvetica" w:cs="Helvetica"/>
          <w:sz w:val="24"/>
          <w:szCs w:val="24"/>
        </w:rPr>
        <w:t xml:space="preserve">. Once the order has resumed, you will be able to assign the order to the appropriate appraiser. </w:t>
      </w:r>
    </w:p>
    <w:p w14:paraId="01151DDF" w14:textId="2B683B43" w:rsidR="005F0C8C" w:rsidRDefault="00A86EC4">
      <w:r>
        <w:rPr>
          <w:rFonts w:ascii="Helvetica" w:hAnsi="Helvetica" w:cs="Helvetica"/>
          <w:color w:val="000000"/>
          <w:sz w:val="24"/>
          <w:szCs w:val="24"/>
          <w:shd w:val="clear" w:color="auto" w:fill="FFFFFF"/>
        </w:rPr>
        <w:t xml:space="preserve">Contact </w:t>
      </w:r>
      <w:r>
        <w:rPr>
          <w:rFonts w:ascii="Helvetica" w:hAnsi="Helvetica" w:cs="Helvetica"/>
          <w:sz w:val="24"/>
          <w:szCs w:val="24"/>
        </w:rPr>
        <w:t>(</w:t>
      </w:r>
      <w:r w:rsidRPr="00D07CB4">
        <w:rPr>
          <w:rFonts w:ascii="Helvetica" w:hAnsi="Helvetica" w:cs="Helvetica"/>
          <w:sz w:val="24"/>
          <w:szCs w:val="24"/>
          <w:highlight w:val="yellow"/>
        </w:rPr>
        <w:t>Your Company Name Here</w:t>
      </w:r>
      <w:r>
        <w:rPr>
          <w:rFonts w:ascii="Helvetica" w:hAnsi="Helvetica" w:cs="Helvetica"/>
          <w:sz w:val="24"/>
          <w:szCs w:val="24"/>
        </w:rPr>
        <w:t xml:space="preserve">) </w:t>
      </w:r>
      <w:r w:rsidR="00112297">
        <w:rPr>
          <w:rFonts w:ascii="Helvetica" w:hAnsi="Helvetica" w:cs="Helvetica"/>
          <w:sz w:val="24"/>
          <w:szCs w:val="24"/>
        </w:rPr>
        <w:t xml:space="preserve">for any questions or concerns. </w:t>
      </w:r>
    </w:p>
    <w:sectPr w:rsidR="005F0C8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3F57" w14:textId="77777777" w:rsidR="00BE4D14" w:rsidRDefault="00BE4D14" w:rsidP="00112297">
      <w:pPr>
        <w:spacing w:after="0" w:line="240" w:lineRule="auto"/>
      </w:pPr>
      <w:r>
        <w:separator/>
      </w:r>
    </w:p>
  </w:endnote>
  <w:endnote w:type="continuationSeparator" w:id="0">
    <w:p w14:paraId="0F9B3AEA" w14:textId="77777777" w:rsidR="00BE4D14" w:rsidRDefault="00BE4D14" w:rsidP="0011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374724"/>
      <w:docPartObj>
        <w:docPartGallery w:val="Page Numbers (Bottom of Page)"/>
        <w:docPartUnique/>
      </w:docPartObj>
    </w:sdtPr>
    <w:sdtEndPr>
      <w:rPr>
        <w:noProof/>
      </w:rPr>
    </w:sdtEndPr>
    <w:sdtContent>
      <w:p w14:paraId="12354429" w14:textId="182988C4" w:rsidR="00112297" w:rsidRDefault="001122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2E42D0" w14:textId="77777777" w:rsidR="00112297" w:rsidRDefault="00112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123F" w14:textId="77777777" w:rsidR="00BE4D14" w:rsidRDefault="00BE4D14" w:rsidP="00112297">
      <w:pPr>
        <w:spacing w:after="0" w:line="240" w:lineRule="auto"/>
      </w:pPr>
      <w:r>
        <w:separator/>
      </w:r>
    </w:p>
  </w:footnote>
  <w:footnote w:type="continuationSeparator" w:id="0">
    <w:p w14:paraId="605AEC22" w14:textId="77777777" w:rsidR="00BE4D14" w:rsidRDefault="00BE4D14" w:rsidP="00112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B5493"/>
    <w:multiLevelType w:val="hybridMultilevel"/>
    <w:tmpl w:val="ADA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44"/>
    <w:rsid w:val="00112297"/>
    <w:rsid w:val="0014665E"/>
    <w:rsid w:val="00163044"/>
    <w:rsid w:val="00311307"/>
    <w:rsid w:val="00396844"/>
    <w:rsid w:val="005F0C8C"/>
    <w:rsid w:val="00716A98"/>
    <w:rsid w:val="0092502C"/>
    <w:rsid w:val="009D1E08"/>
    <w:rsid w:val="009E4B6A"/>
    <w:rsid w:val="00A86EC4"/>
    <w:rsid w:val="00AE03AD"/>
    <w:rsid w:val="00AF536B"/>
    <w:rsid w:val="00B20BAF"/>
    <w:rsid w:val="00BE4D14"/>
    <w:rsid w:val="00D07CB4"/>
    <w:rsid w:val="00D2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550D"/>
  <w15:chartTrackingRefBased/>
  <w15:docId w15:val="{994C1AFD-CB57-47AD-AC1F-5880511D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44"/>
  </w:style>
  <w:style w:type="paragraph" w:styleId="Heading1">
    <w:name w:val="heading 1"/>
    <w:basedOn w:val="Normal"/>
    <w:next w:val="Normal"/>
    <w:link w:val="Heading1Char"/>
    <w:uiPriority w:val="9"/>
    <w:qFormat/>
    <w:rsid w:val="003968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68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68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8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68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684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96844"/>
    <w:rPr>
      <w:b/>
      <w:bCs/>
    </w:rPr>
  </w:style>
  <w:style w:type="table" w:styleId="TableGrid">
    <w:name w:val="Table Grid"/>
    <w:basedOn w:val="TableNormal"/>
    <w:uiPriority w:val="39"/>
    <w:rsid w:val="0039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844"/>
    <w:pPr>
      <w:ind w:left="720"/>
      <w:contextualSpacing/>
    </w:pPr>
  </w:style>
  <w:style w:type="character" w:styleId="Hyperlink">
    <w:name w:val="Hyperlink"/>
    <w:basedOn w:val="DefaultParagraphFont"/>
    <w:uiPriority w:val="99"/>
    <w:unhideWhenUsed/>
    <w:rsid w:val="00396844"/>
    <w:rPr>
      <w:color w:val="0563C1" w:themeColor="hyperlink"/>
      <w:u w:val="single"/>
    </w:rPr>
  </w:style>
  <w:style w:type="paragraph" w:styleId="Header">
    <w:name w:val="header"/>
    <w:basedOn w:val="Normal"/>
    <w:link w:val="HeaderChar"/>
    <w:uiPriority w:val="99"/>
    <w:unhideWhenUsed/>
    <w:rsid w:val="00112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297"/>
  </w:style>
  <w:style w:type="paragraph" w:styleId="Footer">
    <w:name w:val="footer"/>
    <w:basedOn w:val="Normal"/>
    <w:link w:val="FooterChar"/>
    <w:uiPriority w:val="99"/>
    <w:unhideWhenUsed/>
    <w:rsid w:val="00112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29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appraisalfirewall.freshdesk.com/support/solutions/articles/69000641666-verisite-property-inspection-reports-a-guide-for-lenders"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1500</Words>
  <Characters>8553</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Kuehnl</dc:creator>
  <cp:keywords/>
  <dc:description/>
  <cp:lastModifiedBy>Michelle Kuehnl</cp:lastModifiedBy>
  <cp:revision>13</cp:revision>
  <dcterms:created xsi:type="dcterms:W3CDTF">2022-03-01T00:17:00Z</dcterms:created>
  <dcterms:modified xsi:type="dcterms:W3CDTF">2022-03-01T18:25:00Z</dcterms:modified>
</cp:coreProperties>
</file>