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5E5F" w14:textId="287BE97F" w:rsidR="004D60EB" w:rsidRPr="00347F48" w:rsidRDefault="004D60EB" w:rsidP="004D60EB">
      <w:pPr>
        <w:jc w:val="center"/>
        <w:rPr>
          <w:rStyle w:val="Strong"/>
          <w:rFonts w:ascii="Helvetica" w:hAnsi="Helvetica" w:cs="Helvetica"/>
          <w:color w:val="000000"/>
          <w:sz w:val="36"/>
          <w:szCs w:val="36"/>
          <w:shd w:val="clear" w:color="auto" w:fill="FFFFFF"/>
        </w:rPr>
      </w:pPr>
      <w:r>
        <w:rPr>
          <w:rStyle w:val="Strong"/>
          <w:rFonts w:ascii="Helvetica" w:hAnsi="Helvetica" w:cs="Helvetica"/>
          <w:color w:val="000000"/>
          <w:sz w:val="36"/>
          <w:szCs w:val="36"/>
          <w:shd w:val="clear" w:color="auto" w:fill="FFFFFF"/>
        </w:rPr>
        <w:t>(</w:t>
      </w:r>
      <w:r w:rsidRPr="004D60EB">
        <w:rPr>
          <w:rStyle w:val="Strong"/>
          <w:rFonts w:ascii="Helvetica" w:hAnsi="Helvetica" w:cs="Helvetica"/>
          <w:color w:val="000000"/>
          <w:sz w:val="36"/>
          <w:szCs w:val="36"/>
          <w:highlight w:val="yellow"/>
          <w:shd w:val="clear" w:color="auto" w:fill="FFFFFF"/>
        </w:rPr>
        <w:t>Your Company Name Here</w:t>
      </w:r>
      <w:r>
        <w:rPr>
          <w:rStyle w:val="Strong"/>
          <w:rFonts w:ascii="Helvetica" w:hAnsi="Helvetica" w:cs="Helvetica"/>
          <w:color w:val="000000"/>
          <w:sz w:val="36"/>
          <w:szCs w:val="36"/>
          <w:shd w:val="clear" w:color="auto" w:fill="FFFFFF"/>
        </w:rPr>
        <w:t>) Release</w:t>
      </w:r>
      <w:r w:rsidRPr="00347F48">
        <w:rPr>
          <w:rStyle w:val="Strong"/>
          <w:rFonts w:ascii="Helvetica" w:hAnsi="Helvetica" w:cs="Helvetica"/>
          <w:color w:val="000000"/>
          <w:sz w:val="36"/>
          <w:szCs w:val="36"/>
          <w:shd w:val="clear" w:color="auto" w:fill="FFFFFF"/>
        </w:rPr>
        <w:t xml:space="preserve"> Scheduled for</w:t>
      </w:r>
      <w:r w:rsidRPr="00347F48">
        <w:rPr>
          <w:rFonts w:ascii="Helvetica" w:hAnsi="Helvetica" w:cs="Helvetica"/>
          <w:b/>
          <w:bCs/>
          <w:color w:val="000000"/>
          <w:sz w:val="36"/>
          <w:szCs w:val="36"/>
          <w:shd w:val="clear" w:color="auto" w:fill="FFFFFF"/>
        </w:rPr>
        <w:br/>
      </w:r>
      <w:r w:rsidRPr="00347F48">
        <w:rPr>
          <w:rStyle w:val="Strong"/>
          <w:rFonts w:ascii="Helvetica" w:hAnsi="Helvetica" w:cs="Helvetica"/>
          <w:color w:val="000000"/>
          <w:sz w:val="36"/>
          <w:szCs w:val="36"/>
          <w:shd w:val="clear" w:color="auto" w:fill="FFFFFF"/>
        </w:rPr>
        <w:t>Friday</w:t>
      </w:r>
      <w:r>
        <w:rPr>
          <w:rStyle w:val="Strong"/>
          <w:rFonts w:ascii="Helvetica" w:hAnsi="Helvetica" w:cs="Helvetica"/>
          <w:color w:val="000000"/>
          <w:sz w:val="36"/>
          <w:szCs w:val="36"/>
          <w:shd w:val="clear" w:color="auto" w:fill="FFFFFF"/>
        </w:rPr>
        <w:t xml:space="preserve"> Morning</w:t>
      </w:r>
      <w:r w:rsidRPr="00347F48">
        <w:rPr>
          <w:rStyle w:val="Strong"/>
          <w:rFonts w:ascii="Helvetica" w:hAnsi="Helvetica" w:cs="Helvetica"/>
          <w:color w:val="000000"/>
          <w:sz w:val="36"/>
          <w:szCs w:val="36"/>
          <w:shd w:val="clear" w:color="auto" w:fill="FFFFFF"/>
        </w:rPr>
        <w:t xml:space="preserve">, </w:t>
      </w:r>
      <w:r>
        <w:rPr>
          <w:rStyle w:val="Strong"/>
          <w:rFonts w:ascii="Helvetica" w:hAnsi="Helvetica" w:cs="Helvetica"/>
          <w:color w:val="000000"/>
          <w:sz w:val="36"/>
          <w:szCs w:val="36"/>
          <w:shd w:val="clear" w:color="auto" w:fill="FFFFFF"/>
        </w:rPr>
        <w:t>January 21</w:t>
      </w:r>
      <w:r w:rsidRPr="008311E8">
        <w:rPr>
          <w:rStyle w:val="Strong"/>
          <w:rFonts w:ascii="Helvetica" w:hAnsi="Helvetica" w:cs="Helvetica"/>
          <w:color w:val="000000"/>
          <w:sz w:val="36"/>
          <w:szCs w:val="36"/>
          <w:shd w:val="clear" w:color="auto" w:fill="FFFFFF"/>
          <w:vertAlign w:val="superscript"/>
        </w:rPr>
        <w:t>st</w:t>
      </w:r>
      <w:r>
        <w:rPr>
          <w:rStyle w:val="Strong"/>
          <w:rFonts w:ascii="Helvetica" w:hAnsi="Helvetica" w:cs="Helvetica"/>
          <w:color w:val="000000"/>
          <w:sz w:val="36"/>
          <w:szCs w:val="36"/>
          <w:shd w:val="clear" w:color="auto" w:fill="FFFFFF"/>
        </w:rPr>
        <w:t>, 2022</w:t>
      </w:r>
    </w:p>
    <w:p w14:paraId="6D7A55C0" w14:textId="77777777" w:rsidR="004D60EB" w:rsidRPr="00A61E15" w:rsidRDefault="004D60EB" w:rsidP="004D60EB">
      <w:pPr>
        <w:jc w:val="center"/>
        <w:rPr>
          <w:rFonts w:ascii="Helvetica" w:hAnsi="Helvetica" w:cs="Helvetica"/>
          <w:sz w:val="24"/>
          <w:szCs w:val="24"/>
        </w:rPr>
      </w:pPr>
      <w:r w:rsidRPr="00A61E15">
        <w:rPr>
          <w:rStyle w:val="Strong"/>
          <w:rFonts w:ascii="Helvetica" w:hAnsi="Helvetica" w:cs="Helvetica"/>
          <w:color w:val="000000"/>
          <w:shd w:val="clear" w:color="auto" w:fill="FFFFFF"/>
        </w:rPr>
        <w:t xml:space="preserve">Release Information for </w:t>
      </w:r>
      <w:r>
        <w:rPr>
          <w:rStyle w:val="Strong"/>
          <w:rFonts w:ascii="Helvetica" w:hAnsi="Helvetica" w:cs="Helvetica"/>
          <w:color w:val="000000"/>
          <w:shd w:val="clear" w:color="auto" w:fill="FFFFFF"/>
        </w:rPr>
        <w:t>Appraisers</w:t>
      </w:r>
    </w:p>
    <w:p w14:paraId="09388E88" w14:textId="77777777" w:rsidR="004D60EB" w:rsidRPr="00A61E15" w:rsidRDefault="004D60EB" w:rsidP="004D60EB">
      <w:pPr>
        <w:shd w:val="clear" w:color="auto" w:fill="FFFFFF"/>
        <w:spacing w:after="0" w:line="240" w:lineRule="auto"/>
        <w:jc w:val="center"/>
        <w:rPr>
          <w:rFonts w:ascii="Helvetica" w:eastAsia="Times New Roman" w:hAnsi="Helvetica" w:cs="Helvetica"/>
          <w:b/>
          <w:bCs/>
          <w:color w:val="000000"/>
          <w:sz w:val="24"/>
          <w:szCs w:val="24"/>
        </w:rPr>
      </w:pPr>
    </w:p>
    <w:p w14:paraId="59C09A8C" w14:textId="77777777" w:rsidR="004D60EB" w:rsidRPr="0055556A" w:rsidRDefault="004D60EB" w:rsidP="004D60EB">
      <w:pPr>
        <w:shd w:val="clear" w:color="auto" w:fill="FFFFFF"/>
        <w:spacing w:after="0" w:line="240" w:lineRule="auto"/>
        <w:jc w:val="center"/>
        <w:rPr>
          <w:rFonts w:ascii="Helvetica" w:eastAsia="Times New Roman" w:hAnsi="Helvetica" w:cs="Helvetica"/>
          <w:color w:val="A7A7A7"/>
          <w:sz w:val="24"/>
          <w:szCs w:val="24"/>
        </w:rPr>
      </w:pPr>
    </w:p>
    <w:p w14:paraId="4CF5CDF7" w14:textId="18B44374" w:rsidR="004D60EB" w:rsidRDefault="004D60EB" w:rsidP="004D60EB">
      <w:pPr>
        <w:rPr>
          <w:rFonts w:ascii="Helvetica" w:hAnsi="Helvetica" w:cs="Helvetica"/>
          <w:sz w:val="24"/>
          <w:szCs w:val="24"/>
        </w:rPr>
      </w:pPr>
      <w:r w:rsidRPr="00A61E15">
        <w:rPr>
          <w:rFonts w:ascii="Helvetica" w:hAnsi="Helvetica" w:cs="Helvetica"/>
          <w:b/>
          <w:bCs/>
          <w:sz w:val="24"/>
          <w:szCs w:val="24"/>
        </w:rPr>
        <w:t>Starting Friday morning,</w:t>
      </w:r>
      <w:r>
        <w:rPr>
          <w:rFonts w:ascii="Helvetica" w:hAnsi="Helvetica" w:cs="Helvetica"/>
          <w:b/>
          <w:bCs/>
          <w:sz w:val="24"/>
          <w:szCs w:val="24"/>
        </w:rPr>
        <w:t xml:space="preserve"> January 21</w:t>
      </w:r>
      <w:r w:rsidRPr="008311E8">
        <w:rPr>
          <w:rFonts w:ascii="Helvetica" w:hAnsi="Helvetica" w:cs="Helvetica"/>
          <w:b/>
          <w:bCs/>
          <w:sz w:val="24"/>
          <w:szCs w:val="24"/>
          <w:vertAlign w:val="superscript"/>
        </w:rPr>
        <w:t>st</w:t>
      </w:r>
      <w:r>
        <w:rPr>
          <w:rFonts w:ascii="Helvetica" w:hAnsi="Helvetica" w:cs="Helvetica"/>
          <w:b/>
          <w:bCs/>
          <w:sz w:val="24"/>
          <w:szCs w:val="24"/>
        </w:rPr>
        <w:t>, 2022</w:t>
      </w:r>
      <w:r w:rsidRPr="00A61E15">
        <w:rPr>
          <w:rFonts w:ascii="Helvetica" w:hAnsi="Helvetica" w:cs="Helvetica"/>
          <w:sz w:val="24"/>
          <w:szCs w:val="24"/>
        </w:rPr>
        <w:t xml:space="preserve">, a new version of </w:t>
      </w:r>
      <w:r>
        <w:rPr>
          <w:rFonts w:ascii="Helvetica" w:hAnsi="Helvetica" w:cs="Helvetica"/>
          <w:sz w:val="24"/>
          <w:szCs w:val="24"/>
        </w:rPr>
        <w:t>(</w:t>
      </w:r>
      <w:r w:rsidRPr="004D60EB">
        <w:rPr>
          <w:rFonts w:ascii="Helvetica" w:hAnsi="Helvetica" w:cs="Helvetica"/>
          <w:sz w:val="24"/>
          <w:szCs w:val="24"/>
          <w:highlight w:val="yellow"/>
        </w:rPr>
        <w:t>Your Company Name Here</w:t>
      </w:r>
      <w:r>
        <w:rPr>
          <w:rFonts w:ascii="Helvetica" w:hAnsi="Helvetica" w:cs="Helvetica"/>
          <w:sz w:val="24"/>
          <w:szCs w:val="24"/>
        </w:rPr>
        <w:t>)</w:t>
      </w:r>
      <w:r w:rsidRPr="00A61E15">
        <w:rPr>
          <w:rFonts w:ascii="Helvetica" w:hAnsi="Helvetica" w:cs="Helvetica"/>
          <w:sz w:val="24"/>
          <w:szCs w:val="24"/>
        </w:rPr>
        <w:t xml:space="preserve"> will be available for you. </w:t>
      </w:r>
      <w:r>
        <w:rPr>
          <w:rFonts w:ascii="Helvetica" w:hAnsi="Helvetica" w:cs="Helvetica"/>
          <w:sz w:val="24"/>
          <w:szCs w:val="24"/>
        </w:rPr>
        <w:t xml:space="preserve">Since our last release, our team has been busy over the holiday season preparing for this system update. </w:t>
      </w:r>
      <w:r w:rsidRPr="00A61E15">
        <w:rPr>
          <w:rFonts w:ascii="Helvetica" w:hAnsi="Helvetica" w:cs="Helvetica"/>
          <w:sz w:val="24"/>
          <w:szCs w:val="24"/>
        </w:rPr>
        <w:t xml:space="preserve">This release </w:t>
      </w:r>
      <w:r>
        <w:rPr>
          <w:rFonts w:ascii="Helvetica" w:hAnsi="Helvetica" w:cs="Helvetica"/>
          <w:sz w:val="24"/>
          <w:szCs w:val="24"/>
        </w:rPr>
        <w:t xml:space="preserve">introduces an </w:t>
      </w:r>
      <w:r w:rsidRPr="00177A75">
        <w:rPr>
          <w:rFonts w:ascii="Helvetica" w:hAnsi="Helvetica" w:cs="Helvetica"/>
          <w:b/>
          <w:bCs/>
          <w:sz w:val="24"/>
          <w:szCs w:val="24"/>
        </w:rPr>
        <w:t>updated Commercial order delivery screen</w:t>
      </w:r>
      <w:r>
        <w:rPr>
          <w:rFonts w:ascii="Helvetica" w:hAnsi="Helvetica" w:cs="Helvetica"/>
          <w:sz w:val="24"/>
          <w:szCs w:val="24"/>
        </w:rPr>
        <w:t xml:space="preserve">. Read on for a complete description. </w:t>
      </w:r>
    </w:p>
    <w:p w14:paraId="67885487" w14:textId="77777777" w:rsidR="004D60EB" w:rsidRDefault="004D60EB" w:rsidP="004D60EB">
      <w:pPr>
        <w:pStyle w:val="Heading2"/>
        <w:rPr>
          <w:rFonts w:ascii="Helvetica" w:eastAsia="Times New Roman" w:hAnsi="Helvetica" w:cs="Helvetica"/>
          <w:b/>
          <w:bCs/>
          <w:color w:val="auto"/>
          <w:sz w:val="32"/>
          <w:szCs w:val="32"/>
        </w:rPr>
      </w:pPr>
      <w:r>
        <w:rPr>
          <w:rFonts w:ascii="Helvetica" w:eastAsia="Times New Roman" w:hAnsi="Helvetica" w:cs="Helvetica"/>
          <w:b/>
          <w:bCs/>
          <w:color w:val="auto"/>
          <w:sz w:val="32"/>
          <w:szCs w:val="32"/>
        </w:rPr>
        <w:t>Additional Commercial Order Fields on Delivery</w:t>
      </w:r>
    </w:p>
    <w:p w14:paraId="741FBE58" w14:textId="22E5AA9D" w:rsidR="004D60EB" w:rsidRDefault="004D60EB" w:rsidP="004D60EB">
      <w:pPr>
        <w:rPr>
          <w:rStyle w:val="Heading3Char"/>
          <w:rFonts w:ascii="Helvetica" w:hAnsi="Helvetica" w:cs="Helvetica"/>
          <w:color w:val="auto"/>
        </w:rPr>
      </w:pPr>
      <w:r>
        <w:rPr>
          <w:rStyle w:val="Heading3Char"/>
          <w:rFonts w:ascii="Helvetica" w:hAnsi="Helvetica" w:cs="Helvetica"/>
          <w:color w:val="auto"/>
        </w:rPr>
        <w:t xml:space="preserve">Commercial appraisal reports contain a vast amount of information. </w:t>
      </w:r>
      <w:r w:rsidR="00542233" w:rsidRPr="00BA474A">
        <w:rPr>
          <w:rStyle w:val="Heading3Char"/>
          <w:rFonts w:ascii="Helvetica" w:hAnsi="Helvetica" w:cs="Helvetica"/>
          <w:color w:val="auto"/>
        </w:rPr>
        <w:t>Several additional key data fields for Commercial orders can be added to the Property Information tab with this release</w:t>
      </w:r>
      <w:r w:rsidR="00500874">
        <w:rPr>
          <w:rStyle w:val="Heading3Char"/>
          <w:rFonts w:ascii="Helvetica" w:hAnsi="Helvetica" w:cs="Helvetica"/>
          <w:color w:val="auto"/>
        </w:rPr>
        <w:t xml:space="preserve">. </w:t>
      </w:r>
      <w:r>
        <w:rPr>
          <w:rStyle w:val="Heading3Char"/>
          <w:rFonts w:ascii="Helvetica" w:hAnsi="Helvetica" w:cs="Helvetica"/>
          <w:color w:val="auto"/>
        </w:rPr>
        <w:t xml:space="preserve">Lenders can now enable a setting requiring additional fields to be submitted upon delivery, specifically for Commercial orders. If the lender has enabled this new requirement, you will see an updated delivery screen where the fields will be designated with an asterisk. </w:t>
      </w:r>
    </w:p>
    <w:p w14:paraId="00D6271D" w14:textId="77777777" w:rsidR="004D60EB" w:rsidRDefault="004D60EB" w:rsidP="004D60EB">
      <w:pPr>
        <w:rPr>
          <w:rFonts w:ascii="Helvetica" w:hAnsi="Helvetica" w:cs="Helvetica"/>
          <w:sz w:val="24"/>
          <w:szCs w:val="24"/>
        </w:rPr>
      </w:pPr>
      <w:r w:rsidRPr="004D60EB">
        <w:rPr>
          <w:rFonts w:ascii="Helvetica" w:hAnsi="Helvetica" w:cs="Helvetica"/>
          <w:b/>
          <w:bCs/>
          <w:noProof/>
          <w:sz w:val="24"/>
          <w:szCs w:val="24"/>
        </w:rPr>
        <w:drawing>
          <wp:anchor distT="0" distB="0" distL="114300" distR="114300" simplePos="0" relativeHeight="251659264" behindDoc="0" locked="0" layoutInCell="1" allowOverlap="1" wp14:anchorId="309490FD" wp14:editId="4E8B000B">
            <wp:simplePos x="0" y="0"/>
            <wp:positionH relativeFrom="margin">
              <wp:align>right</wp:align>
            </wp:positionH>
            <wp:positionV relativeFrom="paragraph">
              <wp:posOffset>704215</wp:posOffset>
            </wp:positionV>
            <wp:extent cx="5943600" cy="1543050"/>
            <wp:effectExtent l="0" t="0" r="0" b="0"/>
            <wp:wrapSquare wrapText="bothSides"/>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1543050"/>
                    </a:xfrm>
                    <a:prstGeom prst="rect">
                      <a:avLst/>
                    </a:prstGeom>
                  </pic:spPr>
                </pic:pic>
              </a:graphicData>
            </a:graphic>
          </wp:anchor>
        </w:drawing>
      </w:r>
      <w:r w:rsidRPr="004D60EB">
        <w:rPr>
          <w:rStyle w:val="Heading2Char"/>
          <w:rFonts w:ascii="Helvetica" w:hAnsi="Helvetica" w:cs="Helvetica"/>
          <w:b/>
          <w:bCs/>
          <w:color w:val="auto"/>
          <w:sz w:val="28"/>
          <w:szCs w:val="28"/>
        </w:rPr>
        <w:t>How To Use This Feature:</w:t>
      </w:r>
      <w:r w:rsidRPr="004D60EB">
        <w:rPr>
          <w:rStyle w:val="Heading3Char"/>
          <w:rFonts w:ascii="Helvetica" w:hAnsi="Helvetica" w:cs="Helvetica"/>
          <w:color w:val="auto"/>
          <w:sz w:val="32"/>
          <w:szCs w:val="32"/>
        </w:rPr>
        <w:t xml:space="preserve"> </w:t>
      </w:r>
      <w:r w:rsidRPr="0055556A">
        <w:rPr>
          <w:rFonts w:ascii="Helvetica" w:eastAsia="Times New Roman" w:hAnsi="Helvetica" w:cs="Helvetica"/>
          <w:b/>
          <w:bCs/>
          <w:sz w:val="28"/>
          <w:szCs w:val="28"/>
        </w:rPr>
        <w:br/>
      </w:r>
      <w:r>
        <w:rPr>
          <w:rFonts w:ascii="Helvetica" w:hAnsi="Helvetica" w:cs="Helvetica"/>
          <w:sz w:val="24"/>
          <w:szCs w:val="24"/>
        </w:rPr>
        <w:t xml:space="preserve">This feature is only applicable to Commercial orders. When you are ready to deliver your commercial appraisal report, select the </w:t>
      </w:r>
      <w:r w:rsidRPr="004C174B">
        <w:rPr>
          <w:rFonts w:ascii="Helvetica" w:hAnsi="Helvetica" w:cs="Helvetica"/>
          <w:b/>
          <w:bCs/>
          <w:sz w:val="24"/>
          <w:szCs w:val="24"/>
        </w:rPr>
        <w:t>Deliver Report</w:t>
      </w:r>
      <w:r>
        <w:rPr>
          <w:rFonts w:ascii="Helvetica" w:hAnsi="Helvetica" w:cs="Helvetica"/>
          <w:sz w:val="24"/>
          <w:szCs w:val="24"/>
        </w:rPr>
        <w:t xml:space="preserve"> button along the right. </w:t>
      </w:r>
    </w:p>
    <w:p w14:paraId="32A741CD" w14:textId="77777777" w:rsidR="004D60EB" w:rsidRPr="00A82204" w:rsidRDefault="004D60EB" w:rsidP="004D60EB">
      <w:pPr>
        <w:rPr>
          <w:rFonts w:ascii="Helvetica" w:hAnsi="Helvetica" w:cs="Helvetica"/>
          <w:color w:val="000000"/>
          <w:sz w:val="24"/>
          <w:szCs w:val="24"/>
          <w:shd w:val="clear" w:color="auto" w:fill="FFFFFF"/>
        </w:rPr>
      </w:pPr>
      <w:r>
        <w:rPr>
          <w:rFonts w:ascii="Helvetica" w:hAnsi="Helvetica" w:cs="Helvetica"/>
          <w:sz w:val="24"/>
          <w:szCs w:val="24"/>
        </w:rPr>
        <w:t xml:space="preserve">These newly added fields can be located under the Invoice Number section. Enter the required information to the appropriate field. Uploading the report remains unchanged. </w:t>
      </w:r>
      <w:r w:rsidRPr="00CC5A11">
        <w:rPr>
          <w:rFonts w:ascii="Helvetica" w:hAnsi="Helvetica" w:cs="Helvetica"/>
          <w:i/>
          <w:iCs/>
          <w:sz w:val="24"/>
          <w:szCs w:val="24"/>
        </w:rPr>
        <w:t xml:space="preserve">Please note that if you do not see an asterisk adjacent to each new field, you will not be required to enter this information during the Commercial order delivery process. </w:t>
      </w:r>
      <w:r>
        <w:rPr>
          <w:rFonts w:ascii="Helvetica" w:hAnsi="Helvetica" w:cs="Helvetica"/>
          <w:sz w:val="24"/>
          <w:szCs w:val="24"/>
        </w:rPr>
        <w:t xml:space="preserve">Upon delivery, we have added a new section titled </w:t>
      </w:r>
      <w:r w:rsidRPr="0021370D">
        <w:rPr>
          <w:rFonts w:ascii="Helvetica" w:hAnsi="Helvetica" w:cs="Helvetica"/>
          <w:b/>
          <w:bCs/>
          <w:sz w:val="24"/>
          <w:szCs w:val="24"/>
        </w:rPr>
        <w:t>Deliver Report</w:t>
      </w:r>
      <w:r>
        <w:rPr>
          <w:rFonts w:ascii="Helvetica" w:hAnsi="Helvetica" w:cs="Helvetica"/>
          <w:sz w:val="24"/>
          <w:szCs w:val="24"/>
        </w:rPr>
        <w:t xml:space="preserve"> at the bottom of the </w:t>
      </w:r>
      <w:r w:rsidRPr="0021370D">
        <w:rPr>
          <w:rFonts w:ascii="Helvetica" w:hAnsi="Helvetica" w:cs="Helvetica"/>
          <w:b/>
          <w:bCs/>
          <w:sz w:val="24"/>
          <w:szCs w:val="24"/>
        </w:rPr>
        <w:t>Property Information</w:t>
      </w:r>
      <w:r>
        <w:rPr>
          <w:rFonts w:ascii="Helvetica" w:hAnsi="Helvetica" w:cs="Helvetica"/>
          <w:sz w:val="24"/>
          <w:szCs w:val="24"/>
        </w:rPr>
        <w:t xml:space="preserve"> screen where these fields can be viewed. </w:t>
      </w:r>
      <w:r w:rsidRPr="00A82204">
        <w:rPr>
          <w:rFonts w:ascii="Helvetica" w:hAnsi="Helvetica" w:cs="Helvetica"/>
          <w:sz w:val="24"/>
          <w:szCs w:val="24"/>
        </w:rPr>
        <w:t>As an aside,</w:t>
      </w:r>
      <w:r>
        <w:rPr>
          <w:rFonts w:ascii="Helvetica" w:hAnsi="Helvetica" w:cs="Helvetica"/>
          <w:sz w:val="24"/>
          <w:szCs w:val="24"/>
        </w:rPr>
        <w:t xml:space="preserve"> the</w:t>
      </w:r>
      <w:r w:rsidRPr="00A82204">
        <w:rPr>
          <w:rFonts w:ascii="Helvetica" w:hAnsi="Helvetica" w:cs="Helvetica"/>
          <w:sz w:val="24"/>
          <w:szCs w:val="24"/>
        </w:rPr>
        <w:t xml:space="preserve"> </w:t>
      </w:r>
      <w:r w:rsidRPr="00A82204">
        <w:rPr>
          <w:rFonts w:ascii="Arial" w:hAnsi="Arial" w:cs="Arial"/>
          <w:color w:val="000000"/>
          <w:sz w:val="24"/>
          <w:szCs w:val="24"/>
        </w:rPr>
        <w:t>Print Order form will not receive these updates as the Print form is a snapshot of the order details and requirements, and not a review of completed appraisal report fields.</w:t>
      </w:r>
    </w:p>
    <w:p w14:paraId="559AF1DC" w14:textId="5FCF098C" w:rsidR="00260D47" w:rsidRDefault="00260D47">
      <w:pPr>
        <w:rPr>
          <w:rFonts w:ascii="Helvetica" w:hAnsi="Helvetica" w:cs="Helvetica"/>
          <w:sz w:val="24"/>
          <w:szCs w:val="24"/>
        </w:rPr>
      </w:pPr>
    </w:p>
    <w:p w14:paraId="03298020" w14:textId="653F93AD" w:rsidR="000F7FC9" w:rsidRPr="00E96D8B" w:rsidRDefault="000F7FC9">
      <w:pPr>
        <w:rPr>
          <w:rFonts w:ascii="Helvetica" w:hAnsi="Helvetica" w:cs="Helvetica"/>
          <w:sz w:val="24"/>
          <w:szCs w:val="24"/>
        </w:rPr>
      </w:pPr>
      <w:r>
        <w:rPr>
          <w:rFonts w:ascii="Helvetica" w:hAnsi="Helvetica" w:cs="Helvetica"/>
          <w:sz w:val="24"/>
          <w:szCs w:val="24"/>
        </w:rPr>
        <w:t>For any questions or concerns, please contact (</w:t>
      </w:r>
      <w:r w:rsidRPr="000F7FC9">
        <w:rPr>
          <w:rFonts w:ascii="Helvetica" w:hAnsi="Helvetica" w:cs="Helvetica"/>
          <w:sz w:val="24"/>
          <w:szCs w:val="24"/>
          <w:highlight w:val="yellow"/>
        </w:rPr>
        <w:t>Your Contact Information Here</w:t>
      </w:r>
      <w:r>
        <w:rPr>
          <w:rFonts w:ascii="Helvetica" w:hAnsi="Helvetica" w:cs="Helvetica"/>
          <w:sz w:val="24"/>
          <w:szCs w:val="24"/>
        </w:rPr>
        <w:t xml:space="preserve">). </w:t>
      </w:r>
    </w:p>
    <w:sectPr w:rsidR="000F7FC9" w:rsidRPr="00E9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B"/>
    <w:rsid w:val="000F7FC9"/>
    <w:rsid w:val="00177A75"/>
    <w:rsid w:val="00260D47"/>
    <w:rsid w:val="004D60EB"/>
    <w:rsid w:val="00500874"/>
    <w:rsid w:val="00542233"/>
    <w:rsid w:val="00E9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59F4"/>
  <w15:chartTrackingRefBased/>
  <w15:docId w15:val="{E28D7AF0-F1D6-440B-9B97-0E10B1FF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EB"/>
  </w:style>
  <w:style w:type="paragraph" w:styleId="Heading2">
    <w:name w:val="heading 2"/>
    <w:basedOn w:val="Normal"/>
    <w:next w:val="Normal"/>
    <w:link w:val="Heading2Char"/>
    <w:uiPriority w:val="9"/>
    <w:unhideWhenUsed/>
    <w:qFormat/>
    <w:rsid w:val="004D6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60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60EB"/>
    <w:rPr>
      <w:b/>
      <w:bCs/>
    </w:rPr>
  </w:style>
  <w:style w:type="character" w:customStyle="1" w:styleId="Heading2Char">
    <w:name w:val="Heading 2 Char"/>
    <w:basedOn w:val="DefaultParagraphFont"/>
    <w:link w:val="Heading2"/>
    <w:uiPriority w:val="9"/>
    <w:rsid w:val="004D60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60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Kuehnl</dc:creator>
  <cp:keywords/>
  <dc:description/>
  <cp:lastModifiedBy>Michelle Kuehnl</cp:lastModifiedBy>
  <cp:revision>4</cp:revision>
  <dcterms:created xsi:type="dcterms:W3CDTF">2022-01-11T17:36:00Z</dcterms:created>
  <dcterms:modified xsi:type="dcterms:W3CDTF">2022-01-18T18:47:00Z</dcterms:modified>
</cp:coreProperties>
</file>